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onkmi0f9t6fc_d9xu5box">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РеспубликиЗарегистрировано в Министерстве юстиции Кыргызской Республики30 июня 2006 года. Регистрационный номер 73-06                                                   Утвержден                                            </w:t>
      </w:r>
      <w:hyperlink w:history="1" r:id="rId5dkgakhqtrh9iadhvffrs">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промышленности торговли и туризма                                            Кыргызской Республики                                          от 19 июня 2006 года № 87                                 ПОРЯДОК          выдачи справки уполномоченным органом по госнадзору         на ввоз на территорию Кыргызской Республики продукции          и выпуск таможенными органами продукции в свободное                обращение без сертификата соответствия      Настоящий Порядок разработан в целях реализации постановления Пра-вительства Кыргызской Республики от 11 января 2006 года № 8 "О  порядкеввоза для обращения на территории Кыргызской Республики продукции, под-лежащей обязательному подтверждению соответствия в  форме  обязательнойсертификации, и о признании результатов обязательного подтверждения со-ответствия продукции, полученных за пределами Кыргызской Республики".     1. Настоящий  Порядок  распространяется на продукцию,  указанную впункте 1.4 "Порядка ввоза на территорию Кыргызской  Республики  продук-ции, подлежащей обязательному подтверждению соответствия в форме обяза-тельной сертификации",  утвержденного вышеуказанным постановлением Пра-вительства Кыргызской Республики:     - ввезенную на основании заключенных договоров (контрактов),  бир-жевых сделок,  фьючерсных контрактов, бартерных сделок, купчих, а такжеиных документов, подтверждающих право собственности на нее, не предназ-наченной для отчуждения или обращения на рынке;     - предназначенную  для  официального  пользования  международными,межгосударственными,  межправительственными  организациями,  представи-тельствами иностранных государств при них, а также их персоналом;     - партий  бензина  и  газойля  (топлива дизельного) при условии ихразмещения на предприятиях нефтепродуктообеспечения (предприятиях, осу-ществляющих  приемку,  хранение  и  выдачу нефтепродуктов) и проведениясертификации серийного производства бензина и газойля (дизельного  топ-лива),  когда производителем будет являться предприятие нефтепродуктоо-беспечения.     2. На  лекарственные  средства  и  товары  медицинского назначениядействует Порядок выдачи разрешения на ввоз  на  территорию  КыргызскойРеспублики  лекарственных  средств,  утвержденный приказом Министерстваздравоохранения Кыргызской Республики от 15.05.06 № 244.     3. Справка (приложение 1) на ввоз на территорию Кыргызской Респуб-лики продукции и выпуск таможенными органами продукции в свободное  об-ращение  без сертификата соответствия выдается заявителю уполномоченныморганом по госнадзору в соответствии с областью его компетенции,  уста-новленной Правительством Кыргызской Республики.     4. Для получения справки заявитель  предоставляет  уполномоченномуоргану по госнадзору гарантийное письмо (приложение 2),  подтверждающеепринадлежность продукции к указанному виду и неразмещение продукции  нарынке  Кыргызской Республики с приложением копии счета-фактуры и заклю-ченных договоров (контрактов),  биржевых сделок, фьючерсных контрактов,бартерных сделок, купчих, а также иных документов, подтверждающих правособственности на нее,  не предназначенной для отчуждения или  обращенияна рынке.     5. Срок выдачи справки заявителю при наличии  всех  подтверждающихдокументов не должен превышать одного дня для всех видов продукции.     6. Справка является документом,  подлежащим учету, на ней простав-ляется индивидуальный порядковый номер. Уполномоченный орган по госнад-зору ведет учет выданных им справок.     7. Образцы справок уполномоченных органов по госнадзору с образца-ми подписей руководителей (должностных лиц,  обладающих правом подписи)и  печатей  предоставляются  уполномоченными органами в Государственнуютаможенную инспекцию при Правительстве Кыргызской Республики.     8. Справку,  выданную уполномоченным органом по госнадзору, заяви-тель представляет таможенным органам Кыргызской Республики.     9. Справка уполномоченного органа по госнадзору является основани-ем для выпуска таможенными органами продукции в свободное обращение безсертификата соответствия.     10. При установлении фактов размещения указанной в справке продук-ции на рынке Кыргызской Республики, уполномоченным органом по госнадзо-ру применяются к нарушителю меры в соответствии с действующим законода-тельством Кыргызской Республики.      Начальник управления делами                       Э.Мамыркалиев      Начальник управления     технического регулирования                        Д.Урманбетов                                                 Приложение 1                                         к Порядку выдачи справки                                   уполномоченным органом по госнадзору                                     на ввоз на территорию Кыргызской                                       Республики продукции и выпуск                                      таможенными органами продукции                                         в свободное обращения без                                         сертификата соответствия _______________________________________________________________________         (наименование уполномоченного органа, осуществляющего                        государственный надзор)                            Справка N ______                    от "____" ___________ 20 __ г.      Настоящей справкой  подтверждается,  что  в соответствии с пунктом1.4 Порядка ввоза на территорию Кыргызской Республики продукции, подле-жащей  обязательному  подтверждению  соответствия  в форме обязательнойсертификации,  утвержденного  постановлением  Правительства  КыргызскойРеспублики от 11 января 2006 года № 8 "О порядке ввоза для обращения натерритории Кыргызской Республики  продукции,  подлежащей  обязательномуподтверждению соответствия в форме обязательной сертификации, и о приз-нании результатов обязательного подтверждения  соответствия  продукции,полученных за пределами Кыргызской Республики" продукция:     ____________      ________________________________________________     (код ТН ВЭД)      (наименование продукции, тип, марка, количество)изготовленная _________________________________________________________                        (страна, фирма-производитель)ввезенная на территорию КР ____________________________________________                               (наименование субъекта и его адрес)в лице ________________________________________________________________                  (должность, фамилия, имя, отчество)по ____________________________________________________________________            (наименование товарно-сопроводительной документации)относится:     - к продукции,  не предназначенной для отчуждения или обращения нарынке на основании ____________________________________________________                    (указать номера заключенных договоров (контрактов),_______________________________________________________________________   биржевых сделок, фьючерсных контрактов, бартерных сделок, купчих,_______________________________________________________________________  а также иных документов, подтверждающих право собственности на нее);     продукции, предназначенной для официального  пользования  междуна-родными,   межгосударственными,   межправительственными  организациями,представительствами иностранных государств при них, а также их персона-лом;     - партий бензина и газойля (топлива  дизельного)  при  условии  ихразмещения на предприятиях нефтепродуктообеспечения     (нужное подчеркнуть)      Заявитель гарантирует свою  ответственность  в  случае  размещенияуказанной продукции на рынке Кыргызской Республике.      _________________   ______________________________________________     (подпись)           (Ф. И. О. руководителя уполномоченного органа                                    по госнадзору)      (М. П.)</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pwszvslcazaigvgyzikv2">
      <w:r>
        <w:rPr>
          <w:rFonts w:ascii="Arial" w:cs="Arial" w:eastAsia="Arial" w:hAnsi="Arial"/>
          <w:color w:val="132D3F"/>
          <w:sz w:val="16"/>
          <w:szCs w:val="16"/>
          <w:u w:val="single"/>
        </w:rPr>
        <w:t xml:space="preserve">dalil.kg/document/300458</w:t>
      </w:r>
    </w:hyperlink>
  </w:p>
  <w:p>
    <w:pPr>
      <w:spacing w:after="0" w:before="40"/>
      <w:jc w:val="center"/>
    </w:pPr>
    <w:hyperlink w:history="1" r:id="rIdw1gaeit0egpyuveqlx6ou">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onkmi0f9t6fc_d9xu5box" Type="http://schemas.openxmlformats.org/officeDocument/2006/relationships/hyperlink" Target="https://dalil.kg/document/202591" TargetMode="External"/><Relationship Id="rId5dkgakhqtrh9iadhvffrs" Type="http://schemas.openxmlformats.org/officeDocument/2006/relationships/hyperlink" Target="https://dalil.kg/document/300457"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pwszvslcazaigvgyzikv2" Type="http://schemas.openxmlformats.org/officeDocument/2006/relationships/hyperlink" Target="https://dalil.kg/document/300458" TargetMode="External"/><Relationship Id="rIdw1gaeit0egpyuveqlx6ou"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2026-10-02T21:27:27.038Z</dcterms:created>
  <dcterms:modified xsi:type="dcterms:W3CDTF">2026-10-02T21:27:27.038Z</dcterms:modified>
</cp:coreProperties>
</file>

<file path=docProps/custom.xml><?xml version="1.0" encoding="utf-8"?>
<Properties xmlns="http://schemas.openxmlformats.org/officeDocument/2006/custom-properties" xmlns:vt="http://schemas.openxmlformats.org/officeDocument/2006/docPropsVTypes"/>
</file>