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oordfqnxdvptnwbkluwz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Республики12 июля 2006 года. Регистрационный номер 80-06                                                      Утверждены                                                </w:t>
      </w:r>
      <w:hyperlink w:history="1" r:id="rIdctyxct_nuhwchjmmvnrlk">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20 июня 2006 года № 332                            ВРЕМЕННЫЕ ПРАВИЛА         льготного лекарственного обеспечения на амбулаторном             уровне по Программе государственных гарантий             по обеспечению граждан Кыргызской Республики                медико-санитарной помощью при отдельных                   заболеваниях через аптечную сеть                                I. Общие положения      1. Настоящие  Временные правила льготного лекарственного обеспече-ния на амбулаторном уровне по  </w:t>
      </w:r>
      <w:hyperlink w:history="1" r:id="rId1mnkil2z7sac-oq1noeza">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государственных  гарантий  пообеспечению граждан Кыргызской Республики медико-санитарной помощью приотдельных заболеваниях через аптечную сеть (далее - Правила) разработа-ны  в  целях обеспечения льгот по лекарственному обеспечению на амбула-торном уровне,  предоставляемых государством, гражданам Кыргызской Рес-публики  при  отдельных заболеваниях,  регулирует взаимоотношения междусубъектами.     2. Субъектами  лекарственного  обеспечения  по Программе государс-твенных гарантий являются:     - граждане  Кыргызской  Республики,  имеющие право на льготное ле-карственное обеспечение при заболеваниях, регламентированных Программойгосударственных  гарантий  по обеспечению граждан Кыргызской Республикимедико-санитарной помощью,  ежегодно утверждаемой  Правительством  Кыр-гызской Республики (далее - Программа государственных гарантий);     - врачи групп семейных врачей (далее - ГСВ), фельдшера-акушеры ФА-Пов,  специалисты Центров семейной медицины (далее - ЦСМ), центров пси-хического здоровья (далее - ЦПЗ), центров общей врачебной практики (да-лее - ЦОВП) имеющие право выписывать лекарственные средства по Програм-ме государственных гарантий;     - областные центры семейной медицины (далее - ОЦСМ), в городе Биш-кек - Бишкекское территориальное управление Фонда  обязательного  меди-цинского страхования(</w:t>
      </w:r>
      <w:hyperlink w:history="1" r:id="rIdvolq8pllye_ysqmhyzjuo">
        <w:r>
          <w:rPr>
            <w:rFonts w:ascii="Arial" w:cs="Arial" w:eastAsia="Arial" w:hAnsi="Arial"/>
            <w:color w:val="1D4ED8"/>
            <w:sz w:val="24"/>
            <w:szCs w:val="24"/>
            <w:u w:val="single"/>
          </w:rPr>
          <w:t xml:space="preserve">(1) см.  примечание</w:t>
        </w:r>
      </w:hyperlink>
      <w:r>
        <w:rPr>
          <w:rFonts w:ascii="Arial" w:cs="Arial" w:eastAsia="Arial" w:hAnsi="Arial"/>
          <w:sz w:val="24"/>
          <w:szCs w:val="24"/>
        </w:rPr>
        <w:t xml:space="preserve">)(далее - Справочник ЛС).     16. Справочник ЛС формируется в соответствии с Перечнем ЛС для ль-готного  лекарственного обеспечения по Программе государственных гаран-тий и базисными ценами на ЛС.     17. В Справочнике ЛС указываются:     - Генерические и торговые наименования ЛС;     - Коды ЛС;     - Лекарственные формы и их коды, дозировки ЛС;     - Сумма  возмещения  за  единицу ЛС с учетом лекарственной формы идозировки;     - Коды и категории больных,  имеющих право на льготное лекарствен-ное обеспечение по Программе государственных гарантий.     18. Каждая форма выпуска лекарственного средства считается отдель-ным наименованием.     19. Суммы возмещения на ЛС, указанные в Справочнике ЛС, формируют-ся на основе базисных цен и уровня возмещения за ЛС, определяемом Прог-раммой государственных гарантий.     Сумма возмещения за 1 единицу  ЛС  в  Справочнике  ЛС  может  бытьсгруппирована в зависимости от значения региональных коэффициентов.                  IV. Рецептурный бланк формы № 109-ПГГ      20. Рецептурный  бланк формы № 109-ПГГ является документом строгойотчетности,  имеет серию и номер,  состоит из 3-х самокопирующихся  эк-земпляров желтого цвета.     21. Приказом руководителя ГСВ/ЦСМ, ЦПЗ, ЦОВП назначается лицо, от-ветственное за хранение, выдачу и учет рецептурных бланков.     22. Рецептурные бланки учитываются на отдельных страницах "Журналаучета  рецептурных  бланков" по форме № 109-2 ОМС,  который должен бытьпронумерован,  прошнурован и скреплен круглой печатью медицинского  уч-реждения и подписями руководителя и главного бухгалтера.     23. Рецепты формы № 109-ПГГ ГСВ/ЦСМ тиражируются в  централизован-ном  порядке  Фондом ОМС из средств,  предусмотренных на финансированиеГСВ/ЦСМ по подушевому нормативу финансирования  медицинских  учрежденийпервичного уровня по статье "Прочие приобретения".     Расходы на тиражирование рецептурных бланков  формы  №  109-ПГГ  вобъем средств льготного лекарственного обеспечения не включаются.     Врачи, специалисты ЦСМ/ГСВ,  ЦПЗ обеспечиваются рецептурными блан-ками ОЦСМ,  в г.Бишкек - через ТУ ФОМС,  в г.Ош через ЦСМ "Мир семьи" всоответствии с количеством больных, состоящих на учете.                   V. Правила выписывания рецептов ПГГ      24. Рецепты формы № 109-ПГГ на ЛС  выписываются  врачами  ГСВ/ЦСМ,фельдшерами-акушерами ФАПов(</w:t>
      </w:r>
      <w:hyperlink w:history="1" r:id="rIdrou7lwdjnaxqfdwoph2re">
        <w:r>
          <w:rPr>
            <w:rFonts w:ascii="Arial" w:cs="Arial" w:eastAsia="Arial" w:hAnsi="Arial"/>
            <w:color w:val="1D4ED8"/>
            <w:sz w:val="24"/>
            <w:szCs w:val="24"/>
            <w:u w:val="single"/>
          </w:rPr>
          <w:t xml:space="preserve">(4) см. примечание</w:t>
        </w:r>
      </w:hyperlink>
      <w:r>
        <w:rPr>
          <w:rFonts w:ascii="Arial" w:cs="Arial" w:eastAsia="Arial" w:hAnsi="Arial"/>
          <w:sz w:val="24"/>
          <w:szCs w:val="24"/>
        </w:rPr>
        <w:t xml:space="preserve"> Министерства здравоохране-ния Кыргызской Республики № 48 от 30 января 2006 г. "О правилах выписы-вания рецептов на лекарственные средства и об их отпуске"  (регистраци-онный номер Министерства юстиции № 18-06 от 16.02.2006 г.) и настоящимиПравилами.     26. Рецепт  № 109-ПГГ на ЛС выписывается разборчиво с обязательнымзаполнением всех предусмотренных в бланке граф,  исправления в  рецептене допускаются.     27. На одном рецептурном бланке выписывается одно наименование  ЛСиз  Справочника  ЛС под генерическим наименованием на латинском языке суказанием количества ЛС на курс лечения,  т.е. курсовая доза в мг, млн.ЕД.     При наличии показаний к назначению ЛС под  торговым  наименованиемвыписывается торговое наименование ЛС,  о чем производится обоснованнаязапись в медицинской карте амбулаторного больного.     28. Первый  экземпляр выписанного рецепта заверяется штампом и пе-чатью медицинского учреждения "Для рецептов", все три экземпляра подпи-сываются врачом и заверяются его личной печатью.     29. Испорченные рецепты возвращаются ответственному лицу, выдавав-шему их. В журнале учета рецептурных бланков(</w:t>
      </w:r>
      <w:hyperlink w:history="1" r:id="rIdrwrglfhmm-znowg28b13o">
        <w:r>
          <w:rPr>
            <w:rFonts w:ascii="Arial" w:cs="Arial" w:eastAsia="Arial" w:hAnsi="Arial"/>
            <w:color w:val="1D4ED8"/>
            <w:sz w:val="24"/>
            <w:szCs w:val="24"/>
            <w:u w:val="single"/>
          </w:rPr>
          <w:t xml:space="preserve">(5) см. примечание</w:t>
        </w:r>
      </w:hyperlink>
      <w:r>
        <w:rPr>
          <w:rFonts w:ascii="Arial" w:cs="Arial" w:eastAsia="Arial" w:hAnsi="Arial"/>
          <w:sz w:val="24"/>
          <w:szCs w:val="24"/>
        </w:rPr>
        <w:t xml:space="preserve">) произ-водится соответствующая отметка.  В конце  месяца  испорченные  рецептыуничтожаются комиссионно с составлением акта.  Срок хранения акта 3 го-да.     30. Наркотические лекарственные средства выписываются на специаль-ных рецептурных бланках в соответствии  с  установленными  требованиямивыписки и отпуска наркотических лекарственных средств(</w:t>
      </w:r>
      <w:hyperlink w:history="1" r:id="rIdbtjntdbudapqatgphv55z">
        <w:r>
          <w:rPr>
            <w:rFonts w:ascii="Arial" w:cs="Arial" w:eastAsia="Arial" w:hAnsi="Arial"/>
            <w:color w:val="1D4ED8"/>
            <w:sz w:val="24"/>
            <w:szCs w:val="24"/>
            <w:u w:val="single"/>
          </w:rPr>
          <w:t xml:space="preserve">(6) см.  примеча-</w:t>
        </w:r>
      </w:hyperlink>
      <w:hyperlink w:history="1" r:id="rIdzyg024jhmtttz4ojoyanf">
        <w:r>
          <w:rPr>
            <w:rFonts w:ascii="Arial" w:cs="Arial" w:eastAsia="Arial" w:hAnsi="Arial"/>
            <w:color w:val="1D4ED8"/>
            <w:sz w:val="24"/>
            <w:szCs w:val="24"/>
            <w:u w:val="single"/>
          </w:rPr>
          <w:t xml:space="preserve">ние</w:t>
        </w:r>
      </w:hyperlink>
      <w:r>
        <w:rPr>
          <w:rFonts w:ascii="Arial" w:cs="Arial" w:eastAsia="Arial" w:hAnsi="Arial"/>
          <w:sz w:val="24"/>
          <w:szCs w:val="24"/>
        </w:rPr>
        <w:t xml:space="preserve">).  Дополнительно  к  этому  рецепту  выписывается  рецепт  формы  №109-ПГГ.     31. Для учета выписанных рецептов формы № 109-ПГГ и последующей ихкомпьютерной обработки в ГСВ/ЦСМ,  ЦПЗ, ЦОВП оставляются третьи экземп-ляры рецептов, которые хранятся в бухгалтерии в соответствии с требова-нием к документам строгой отчетности. Первые два экземпляра рецепта вы-даются на руки больному.     В случае утери третьего экземпляра рецепта формы № 109-ПГГ восста-навливается дубликат,  который заверяется руководителем  ГСВ/ЦСМ,  ЦПЗ,ЦОВП с первого экземпляра после экспертизы амбулаторной карты больного.     32. В медицинской карте амбулаторного больного при назначении  ль-готных  ЛС по Программе государственных гарантий указываются сведения оназначении льготных ЛС по Программе  государственных  гарантий,  номерарецептурных бланков, на которых выписаны ЛС.               VI. Условия заключения договоров на отпуск          лекарственных средств по Программе государственных                     гарантий на льготных условиях      33. Аптечные  учреждения,  работающие  по Дополнительной программеОМС "Лекарственное обеспечение застрахованных граждан  на  амбулаторномуровне" (далее - ДП ОМС) для участия в льготном лекарственном обеспече-нии по Программе государственных гарантий заключают  договоры  с  ОЦСМ,ЦСМ "Мир семьи" в г.Ош и БТУ ФОМС, в которых оговариваются условия воз-мещения за ЛС, отпускаемые по Программе государственных гарантий.     34. ТУ  ФОМС для заключения договоров представляют ОЦСМ,  ЦСМ "МирСемьи" г.Ош перечень аптечных учреждений, работающих по ДП ОМС, и имею-щих все необходимые разрешительные документы на осуществление фармацев-тической деятельности.     35. Аптечные  учреждения  для заключения договоров на отпуск ЛС поПрограмме государственных гарантий на льготных  условиях  с  ОЦСМ,  ЦСМ"Мир Семьи", БТУ ФОМС представляют соответствующее заявление.     36. ОЦСМ доводят до ЦСМ/ГСВ,  ЦПЗ, ЦОВП информацию об аптечных уч-реждениях, заключивших договоры на отпуск ЛС по Программе государствен-ных гарантий на льготных условиях, с указанием адресов аптек и аптечныхпунктов, для дальнейшего информирования больных. ОЦСМ также представля-ет информацию о заключенных договорах в ТУ ФОМС.                   VII. Правила отпуска ЛС по рецептам                            формы № 109-ПГГ      37. Отпуск  ЛС  по  рецептам формы № 109-ПГГ осуществляется толькоаптечными учреждениями,  заключившими договоры с ОЦСМ на отпуск  ЛС  поПрограмме государственных гарантий на льготных условиях.     38. Фармацевты аптек при отпуске ЛС  руководствуются  действующимиПравилами  отпуска  ЛС из аптечных учреждений,  утвержденными </w:t>
      </w:r>
      <w:hyperlink w:history="1" r:id="rIdbosparndkvw1_h7ymso0c">
        <w:r>
          <w:rPr>
            <w:rFonts w:ascii="Arial" w:cs="Arial" w:eastAsia="Arial" w:hAnsi="Arial"/>
            <w:color w:val="1D4ED8"/>
            <w:sz w:val="24"/>
            <w:szCs w:val="24"/>
            <w:u w:val="single"/>
          </w:rPr>
          <w:t xml:space="preserve">приказами</w:t>
        </w:r>
      </w:hyperlink>
      <w:r>
        <w:rPr>
          <w:rFonts w:ascii="Arial" w:cs="Arial" w:eastAsia="Arial" w:hAnsi="Arial"/>
          <w:sz w:val="24"/>
          <w:szCs w:val="24"/>
        </w:rPr>
        <w:t xml:space="preserve">Министерства здравоохранения Кыргызской Республики № 48 от 30.01.06  г."О  правилах выписывания рецептов на лекарственные средства и об их от-пуске"  (регистрационный  номер  Министерства  юстиции   №   18-06   от16.02.2006 г.),  № 348 от 24.08.2005 г. "О порядке хранения, учета, от-пуска и применения в медицинской практике наркотических средств, ядови-тых, психотропных, сильнодействующих веществ и прекурсоров в КыргызскойРеспублике" (регистрационный номер Министерства  юстиции  </w:t>
      </w:r>
      <w:hyperlink w:history="1" r:id="rIdhz8vp0rdrbptgz6aglfiz">
        <w:r>
          <w:rPr>
            <w:rFonts w:ascii="Arial" w:cs="Arial" w:eastAsia="Arial" w:hAnsi="Arial"/>
            <w:color w:val="1D4ED8"/>
            <w:sz w:val="24"/>
            <w:szCs w:val="24"/>
            <w:u w:val="single"/>
          </w:rPr>
          <w:t xml:space="preserve">№  130-05</w:t>
        </w:r>
      </w:hyperlink>
      <w:r>
        <w:rPr>
          <w:rFonts w:ascii="Arial" w:cs="Arial" w:eastAsia="Arial" w:hAnsi="Arial"/>
          <w:sz w:val="24"/>
          <w:szCs w:val="24"/>
        </w:rPr>
        <w:t xml:space="preserve">  от14.09.2005 г.) и настоящими Правилами.     39. Отпуск ЛС аптечными учреждениями осуществляется только по  ре-цептам формы № 109-ПГГ,  выданным врачами,  специалистами ГСВ/ЦСМ, ЦПЗ,фельдшерами-акушерами по территориальной принадлежности.     Отпуск ЛС  по  рецептам,  выписанным в другой области (территории)возможен при наличии договора аптеки с соответствующей ОЦСМ,  ЦСМ  "МирСемьи", БТУ ФОМС.     40. При отпуске ЛС фармацевт проверяет реквизиты рецепта  формы  №109-ПГГ,  заполненные врачом и заполняет оставшиеся обязательные рекви-зиты, для заполнения фармацевтом.     Отпуск ЛС  по неправильно оформленным рецептам формы № 109-ПГГ,  атакже внесение исправлений в рецепт не допускается.     41. Пациентом  оплачивается разница между розничной ценой ЛС и ус-тановленной суммой возмещения по Справочнику ЛС.     Для расчета  суммы  оплаты  пациентом  при  отпуске лекарственногосредства и оформлении рецепта применяется сумма возмещения, указанная встолбце "Сумма возмещения за единицу по группам" Справочника ЛС,  в со-ответствии с группой, к которой отнесен данный регион.     42. По рецептам формы № 109-ПГГ отпускаются ЛС в пределах ассорти-мента ЛС, указанных в Справочнике ЛС.     42.1. В случае, если врачом прописано генерическое наименование ЛСи указан код генерика,  фармацевт обязан проинформировать пациента  обовсех имеющихся в аптеке вариантах генерической замены с указанием цено-вых параметров.  В этом случае может быть отпущено любое ЛС приведенноев Справочнике ЛС в пределах кода генерического наименования ЛС с учетомпожелания пациента;     42.2. Если прописано конкретное торговое наименование ЛС, отпуска-ется только прописанное ЛС и производить генерическую замену запрещает-ся.     43. При отпуске ЛС фармацевтом в рецепте указывается  наименованиеЛС на латинском языке,  доза, количество отпущенных единиц, общая стои-мость ЛС, сумма, подлежащая возмещению и сумма, оплаченная пациентом.     Если сумма возмещения превышает розничную стоимость ЛС,  в рецептеуказывается сумма возмещения равная розничной стоимости ЛС.     На рецепте проставляется дата отпуска,  подписи фармацевта, отпус-тившего ЛС и лица, получившего ЛС. На оборотной стороне первого экземп-ляра рецепта указывается наименование или номер аптеки.     Проставляемая розничная стоимость ЛС должна соответствовать ценни-ку препарата,  выставленному на витрине.  При установленном расхождениимежду стоимостью ЛС на ценнике и в рецепте  руководитель  аптеки  несетответственность, определенную договором.     44. Лекарственные средства по рецептам формы № 109-ПГГ может полу-чить  другой гражданин по поручению больного,  предъявив рецепт и доку-мент, согласно которому выписан рецепт.     45. После отпуска медикамента рецепты остаются в аптеке.  Пациентувместе с ЛС выдается сигнатура.     46. Срок  действия рецепта 30 календарных дней со дня выписки,  заисключением медикаментов оговоренных в п.6 действующих  Правил  отпускалекарственных средств из фармацевтических организаций(</w:t>
      </w:r>
      <w:hyperlink w:history="1" r:id="rIdl0qzsfeupgbl7hi48kk-a">
        <w:r>
          <w:rPr>
            <w:rFonts w:ascii="Arial" w:cs="Arial" w:eastAsia="Arial" w:hAnsi="Arial"/>
            <w:color w:val="1D4ED8"/>
            <w:sz w:val="24"/>
            <w:szCs w:val="24"/>
            <w:u w:val="single"/>
          </w:rPr>
          <w:t xml:space="preserve">(7) см.  примеча-</w:t>
        </w:r>
      </w:hyperlink>
      <w:hyperlink w:history="1" r:id="rIduav2ndxtusem1qhfefnzt">
        <w:r>
          <w:rPr>
            <w:rFonts w:ascii="Arial" w:cs="Arial" w:eastAsia="Arial" w:hAnsi="Arial"/>
            <w:color w:val="1D4ED8"/>
            <w:sz w:val="24"/>
            <w:szCs w:val="24"/>
            <w:u w:val="single"/>
          </w:rPr>
          <w:t xml:space="preserve">ние</w:t>
        </w:r>
      </w:hyperlink>
      <w:r>
        <w:rPr>
          <w:rFonts w:ascii="Arial" w:cs="Arial" w:eastAsia="Arial" w:hAnsi="Arial"/>
          <w:sz w:val="24"/>
          <w:szCs w:val="24"/>
        </w:rPr>
        <w:t xml:space="preserve">).     47. Срок  хранения рецептов - 3 года.  По истечении срока хранениярецепты уничтожаются специальной комиссией,  назначаемой приказом руко-водителя с составлением акта уничтожения.  Срок хранения акта уничтоже-ния 6 лет.              VIII. Возмещение средств аптечным учреждениям                 за отпущенные лекарственные средства      48. Возмещение  средств  аптечным  учреждениям за отпущенные ЛС поПрограмме государственных гарантий производится в соответствии с заклю-ченными договорами ОЦСМ, ЦСМ "Мир семьи" г.Ош и БТУ ФОМС по мере форми-рования отчетов о рецептах ПГГ,  принятых к оплате,  в конце  отчетногопериода.     48.1. Возмещение стоимости ЛС производится в размере установленнойсуммы возмещения ЛС по Справочнику ЛС,  но не превышающей разницу междурозничной стоимостью ЛС и суммой, оплаченной пациентом;     48.2. Лекарственные средства,  отпущенные в количестве меньше про-писанной курсовой дозы, оплачиваются по действующей сумме возмещения зафактически отпущенное количество единиц ЛС;     48.3. Лекарственные средства,  отпущенные в количестве больше кур-совой  дозы,  оплачиваются  по установленной сумме возмещения только заколичество единиц ЛС,  соответствующее прописанной курсовой дозе. Коли-чество единиц ЛС,  отпущенных сверх курсовой дозы, возмещению не подле-жит.     49. Обработка данных рецепта производится на основе информационныхтехнологий. Программное обеспечение (далее - ПО) для обработки рецептовустанавливается отдельно для ЦСМ/ГСВ,  ЦПЗ,  аптечных учреждений и под-держивается Фондом ОМС.     Все отчетные  формы  формируются  автоматически ежемесячно по мереввода реквизитов рецептов в Базу данных (далее - БД).     50. Рецепты формы № 109-ПГГ с исправлениями в реквизитах,  опреде-ляющих стоимость ЛС,  сумму возмещения и оплату пациентом к  оплате  непринимаются и возмещению не подлежат.     Не подлежат оплате рецепты, выписанные больным не имеющим права нальготы по Программе государственных гарантий,  а также рецепты на ЛС несоответствующие установленному диагнозу.     51. Конфликтные ситуации при возникновении разногласий, претензий,связанных с оплатой по рецептам формы № 109-ПГГ, рассматриваются комис-сией, создаваемой приказом руководителя ОЦСМ в составе не менее 3-х че-ловек. Решение комиссии оформляется протоколом и утверждается руководи-телем ОЦСМ.     Все конфликтные ситуации рассматриваются  на  основании  заявленийГСВ и аптечных учреждений.     При обнаружении рецептов с дублирующими серийными номерами  комис-сия присваивает рецептам внутриведомственные серийные номера в установ-ленном порядке(</w:t>
      </w:r>
      <w:hyperlink w:history="1" r:id="rIdsohqhhojri7qkvvhknzp7">
        <w:r>
          <w:rPr>
            <w:rFonts w:ascii="Arial" w:cs="Arial" w:eastAsia="Arial" w:hAnsi="Arial"/>
            <w:color w:val="1D4ED8"/>
            <w:sz w:val="24"/>
            <w:szCs w:val="24"/>
            <w:u w:val="single"/>
          </w:rPr>
          <w:t xml:space="preserve">(8) см. примечание</w:t>
        </w:r>
      </w:hyperlink>
      <w:r>
        <w:rPr>
          <w:rFonts w:ascii="Arial" w:cs="Arial" w:eastAsia="Arial" w:hAnsi="Arial"/>
          <w:sz w:val="24"/>
          <w:szCs w:val="24"/>
        </w:rPr>
        <w:t xml:space="preserve">).     Комиссией не  рассматриваются  рецепты  при  наличии исправлений вреквизитах рецепта "стоимость ЛС",  "сумма возмещения", "оплата пациен-том",  "код ЛС",  "дата выписки рецепта" и при отпуске ЛС по рецептам систекшим установленным сроком действия.     Рецепты, по  которым принято решение об оплате,  хранятся вместе спротоколом комиссии в бухгалтерии ОЦСМ,  ЦСМ "Мир  семьи"  г.Ош  и  БТУФОМС.     52. Протокол комиссии </w:t>
      </w:r>
      <w:hyperlink w:history="1" r:id="rIdjrdwm4qihbbkfnarbvxef">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  представленный в ТУ ФОМС,является основанием для внесения изменений в Базу данных ПО и оплаты заотпущенные ЛС по сформированным дополнительным отчетам.                             IX. Отчетность      53. По истечении отчетного периода аптеками,  ЦСМ/ГСВ, ЦПЗ, ЦОВП вОЦСМ, ЦСМ "Мир семьи" г.Ош и БТУ ФОМС предоставляются отчеты по утверж-денным формам.     53.1. Все представляемые отчеты должны быть подписаны главным бух-галтером и руководителем учреждений,  которые несут ответственность  задостоверное оформление и своевременное предоставление документов.     53.2. Все представляемые аптечными и лечебными учреждениями отчетыв  ОЦСМ,  ЦСМ  "Мир семьи" г.Ош и БТУ ФОМС регистрируются в специальномжурнале с указанием количества представленных рецептов.     Руководителем назначается  ответственное  лицо  по приему отчетов,рецептов и проверке рецептов с отчетными данными.     54. Отчеты  предоставляемые ГСВ/ЦСМ,  ЦПЗ,  ЦОВП в ОЦСМ,  ЦСМ "Мирсемьи" г.Ош и БТУ ФОМС:     54.1. Реестр  рецептов,  выписанных  ГСВ/ЦСМ  - форма № 109-3К ПГГежемесячная </w:t>
      </w:r>
      <w:hyperlink w:history="1" r:id="rIdk1885hzel5mmd66yupemk">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в электронном виде, в печатном виде;     54.2. Протокол  исправленных  ошибок  по выписанным рецептам ПГГ -форма N 109-5К ПГГ ежемесячная </w:t>
      </w:r>
      <w:hyperlink w:history="1" r:id="rId1g4hai_giedgvruz21ymg">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В случае  обнаружения  врачом ГСВ/ЦСМ ошибки в рецепте до передачиего оператору ГСВ/ЦСМ он имеет возможность исправить эту ошибку, запол-нив  "Протокол  исправленных ошибок по выписанным рецептам ПГГ" формы №109-5К ПГГ.  В Протоколе правильно заполняются реквизиты рецепта.  Исп-равлению  не  подлежат следующие поля рецепта:  "дата выписки рецепта","курсовая доза",  "код ЛС",  "Rp".  Оператору ГСВ/ЦСМ передается РецептПГГ  вместе  с  "Протоколом  исправленных ошибок по выписанным рецептамПГГ", являющийся основанием для ввода в Базу данных исправленные данныеРецепта ПГГ. Второй экземпляр Протокола передается в областной ЦСМ.     54.3. Сведения об остатках рецептурных бланков на конец  отчетногопериода, ежемесячно.     55. Отчеты,  предоставляемые аптечными учреждениями  в  ОЦСМ,  ЦСМ"Мир семьи" г.Ош и БТУ ФОМС:     55.1. Реестр рецептов формы № 109-ПГГ на  лекарственные  средства,отпущенные аптечным учреждением по ПГГ - форма № 109-8К ПГГ ежемесячная</w:t>
      </w:r>
      <w:hyperlink w:history="1" r:id="rIddgxum8mzkicbwudtjr4ix">
        <w:r>
          <w:rPr>
            <w:rFonts w:ascii="Arial" w:cs="Arial" w:eastAsia="Arial" w:hAnsi="Arial"/>
            <w:color w:val="1D4ED8"/>
            <w:sz w:val="24"/>
            <w:szCs w:val="24"/>
            <w:u w:val="single"/>
          </w:rPr>
          <w:t xml:space="preserve">(Приложение № 4)</w:t>
        </w:r>
      </w:hyperlink>
      <w:r>
        <w:rPr>
          <w:rFonts w:ascii="Arial" w:cs="Arial" w:eastAsia="Arial" w:hAnsi="Arial"/>
          <w:sz w:val="24"/>
          <w:szCs w:val="24"/>
        </w:rPr>
        <w:t xml:space="preserve"> в электронном и печатном виде.     Вместе с отчетами передаются первые экземпляры рецептов № 109-ПГГ.Рецепты после обработки и формирования отчетов хранятся  в  бухгалтерииОЦСМ, ЦСМ "Мир семьи" г.Ош и БТУ ФОМС.     56. Отчеты,  формируемые ПО в ОЦСМ,  ЦСМ "Мир семьи"  г.Ош  и  БТУФОМС.     После проверки и сверки первых экземпляров  рецептов  с  отчетнымиформами,  представленными  аптечными  учреждениями  об  отпущенных ЛС иГСВ/ЦСМ,  ЦПЗ о выписанных рецептах в ОЦСМ,  ЦСМ "Мир семьи" г.Ош и БТУФОМС ПО формируются следующие отчеты:     56.1. Отчеты ПО направляемые из ОЦСМ,  ЦСМ "Мир семьи" г.Ош и  БТУФОМС в ГСВ/ЦСМ:     56.1.1. Реестр рецептов ПГГ, подлежащих возврату - форма № 109-10КПГГ ежемесячная </w:t>
      </w:r>
      <w:hyperlink w:history="1" r:id="rIdjahzbedzspufzxcrvnobt">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  В случае, не ввода ЦСМ/ГСВ, ЦПЗ дан-ных рецепта в БД;     56.1.2. "Уведомление  на  оплату  по  рецептам  № 109-ПГГ" форма №109-13К ПГГ ежемесячная </w:t>
      </w:r>
      <w:hyperlink w:history="1" r:id="rId4we78yul-t6krzc-1ov5s">
        <w:r>
          <w:rPr>
            <w:rFonts w:ascii="Arial" w:cs="Arial" w:eastAsia="Arial" w:hAnsi="Arial"/>
            <w:color w:val="1D4ED8"/>
            <w:sz w:val="24"/>
            <w:szCs w:val="24"/>
            <w:u w:val="single"/>
          </w:rPr>
          <w:t xml:space="preserve">(Приложение № 6)</w:t>
        </w:r>
      </w:hyperlink>
      <w:r>
        <w:rPr>
          <w:rFonts w:ascii="Arial" w:cs="Arial" w:eastAsia="Arial" w:hAnsi="Arial"/>
          <w:sz w:val="24"/>
          <w:szCs w:val="24"/>
        </w:rPr>
        <w:t xml:space="preserve"> передается в электронном  фор-мате, в бумажном варианте печатается по требованию ГСВ/ЦСМ;     56.1.3. "Сводное уведомление на оплату по рецептам № 109-ПГГ" фор-ма № 109-13/1К ПГГ ежемесячная </w:t>
      </w:r>
      <w:hyperlink w:history="1" r:id="rIdasy13h9ti5fv0uz2_w6du">
        <w:r>
          <w:rPr>
            <w:rFonts w:ascii="Arial" w:cs="Arial" w:eastAsia="Arial" w:hAnsi="Arial"/>
            <w:color w:val="1D4ED8"/>
            <w:sz w:val="24"/>
            <w:szCs w:val="24"/>
            <w:u w:val="single"/>
          </w:rPr>
          <w:t xml:space="preserve">(Приложение № 7)</w:t>
        </w:r>
      </w:hyperlink>
      <w:r>
        <w:rPr>
          <w:rFonts w:ascii="Arial" w:cs="Arial" w:eastAsia="Arial" w:hAnsi="Arial"/>
          <w:sz w:val="24"/>
          <w:szCs w:val="24"/>
        </w:rPr>
        <w:t xml:space="preserve">;     56.1.4. "Дополнительное уведомление на оплату по  рецептам  ПГГ  -форма № 109-13Д К ПГГ"(**) </w:t>
      </w:r>
      <w:hyperlink w:history="1" r:id="rIdvjo9sobp3zjkuxsyzb-eg">
        <w:r>
          <w:rPr>
            <w:rFonts w:ascii="Arial" w:cs="Arial" w:eastAsia="Arial" w:hAnsi="Arial"/>
            <w:color w:val="1D4ED8"/>
            <w:sz w:val="24"/>
            <w:szCs w:val="24"/>
            <w:u w:val="single"/>
          </w:rPr>
          <w:t xml:space="preserve">(Приложение № 8)</w:t>
        </w:r>
      </w:hyperlink>
      <w:r>
        <w:rPr>
          <w:rFonts w:ascii="Arial" w:cs="Arial" w:eastAsia="Arial" w:hAnsi="Arial"/>
          <w:sz w:val="24"/>
          <w:szCs w:val="24"/>
        </w:rPr>
        <w:t xml:space="preserve">;     56.1.5. "Дополнительное сводное уведомление на оплату по  рецептамПГГ - форма N 109-13/1Д К ПГГ"(**) </w:t>
      </w:r>
      <w:hyperlink w:history="1" r:id="rIdrdimw1d94dn9v95khjhis">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     56.1.6. "Сводный отчет о рецептах ПГГ,  принятых к оплате ЦСМ/ГСВ"- форма № 109-14/3К ПГГ ежемесячная </w:t>
      </w:r>
      <w:hyperlink w:history="1" r:id="rIdrrabtx298xulgqlb4llxp">
        <w:r>
          <w:rPr>
            <w:rFonts w:ascii="Arial" w:cs="Arial" w:eastAsia="Arial" w:hAnsi="Arial"/>
            <w:color w:val="1D4ED8"/>
            <w:sz w:val="24"/>
            <w:szCs w:val="24"/>
            <w:u w:val="single"/>
          </w:rPr>
          <w:t xml:space="preserve">(Приложение № 10)</w:t>
        </w:r>
      </w:hyperlink>
      <w:r>
        <w:rPr>
          <w:rFonts w:ascii="Arial" w:cs="Arial" w:eastAsia="Arial" w:hAnsi="Arial"/>
          <w:sz w:val="24"/>
          <w:szCs w:val="24"/>
        </w:rPr>
        <w:t xml:space="preserve">.     56.2. Отчеты ПО,  направляемые из ОЦСМ, ЦСМ "Мир семьи" г.Ош и БТУФОМС в аптечные учреждения:     56.2.1. Реестр возврата рецептов ПГГ-форма № 109-10/1К ПГГ </w:t>
      </w:r>
      <w:hyperlink w:history="1" r:id="rIdisl5unyqfsi00bp6ardkg">
        <w:r>
          <w:rPr>
            <w:rFonts w:ascii="Arial" w:cs="Arial" w:eastAsia="Arial" w:hAnsi="Arial"/>
            <w:color w:val="1D4ED8"/>
            <w:sz w:val="24"/>
            <w:szCs w:val="24"/>
            <w:u w:val="single"/>
          </w:rPr>
          <w:t xml:space="preserve">(Прило-</w:t>
        </w:r>
      </w:hyperlink>
      <w:hyperlink w:history="1" r:id="rIdmstainxxgqml2bvunvw6o">
        <w:r>
          <w:rPr>
            <w:rFonts w:ascii="Arial" w:cs="Arial" w:eastAsia="Arial" w:hAnsi="Arial"/>
            <w:color w:val="1D4ED8"/>
            <w:sz w:val="24"/>
            <w:szCs w:val="24"/>
            <w:u w:val="single"/>
          </w:rPr>
          <w:t xml:space="preserve">жение  №  11)</w:t>
        </w:r>
      </w:hyperlink>
      <w:r>
        <w:rPr>
          <w:rFonts w:ascii="Arial" w:cs="Arial" w:eastAsia="Arial" w:hAnsi="Arial"/>
          <w:sz w:val="24"/>
          <w:szCs w:val="24"/>
        </w:rPr>
        <w:t xml:space="preserve">.  В  случае,  когда  данные  рецепта  еще не введены в БДЦСМ/ГСВ, ЦПЗ;     56.2.2. Реестр  рецептов  ПГГ,  не  принятых  к  оплате  - форма №109-11К ПГГ ежемесячная </w:t>
      </w:r>
      <w:hyperlink w:history="1" r:id="rId0djspllybbrtaphknvgxr">
        <w:r>
          <w:rPr>
            <w:rFonts w:ascii="Arial" w:cs="Arial" w:eastAsia="Arial" w:hAnsi="Arial"/>
            <w:color w:val="1D4ED8"/>
            <w:sz w:val="24"/>
            <w:szCs w:val="24"/>
            <w:u w:val="single"/>
          </w:rPr>
          <w:t xml:space="preserve">(Приложение № 12)</w:t>
        </w:r>
      </w:hyperlink>
      <w:r>
        <w:rPr>
          <w:rFonts w:ascii="Arial" w:cs="Arial" w:eastAsia="Arial" w:hAnsi="Arial"/>
          <w:sz w:val="24"/>
          <w:szCs w:val="24"/>
        </w:rPr>
        <w:t xml:space="preserve"> (Исправления в рецептах);     56.2.3. Реестр рецептов ПГГ,  не представленных к оплате - форма №109-12К ПГГ ежемесячная </w:t>
      </w:r>
      <w:hyperlink w:history="1" r:id="rIdajoyegsubci4s3coxtt99">
        <w:r>
          <w:rPr>
            <w:rFonts w:ascii="Arial" w:cs="Arial" w:eastAsia="Arial" w:hAnsi="Arial"/>
            <w:color w:val="1D4ED8"/>
            <w:sz w:val="24"/>
            <w:szCs w:val="24"/>
            <w:u w:val="single"/>
          </w:rPr>
          <w:t xml:space="preserve">(Приложение № 13)</w:t>
        </w:r>
      </w:hyperlink>
      <w:r>
        <w:rPr>
          <w:rFonts w:ascii="Arial" w:cs="Arial" w:eastAsia="Arial" w:hAnsi="Arial"/>
          <w:sz w:val="24"/>
          <w:szCs w:val="24"/>
        </w:rPr>
        <w:t xml:space="preserve">.  (В случае,  когда  аптечноеучреждение ввели данные рецептов в БД, но рецепты не представлены);     56.2.4. Отчет о рецептах ПГГ,  принятых к оплате - форма №  109-9КПГГ ежемесячная </w:t>
      </w:r>
      <w:hyperlink w:history="1" r:id="rIdxwi6dsanhjclscoh6f2jh">
        <w:r>
          <w:rPr>
            <w:rFonts w:ascii="Arial" w:cs="Arial" w:eastAsia="Arial" w:hAnsi="Arial"/>
            <w:color w:val="1D4ED8"/>
            <w:sz w:val="24"/>
            <w:szCs w:val="24"/>
            <w:u w:val="single"/>
          </w:rPr>
          <w:t xml:space="preserve">(Приложение № 14)</w:t>
        </w:r>
      </w:hyperlink>
      <w:r>
        <w:rPr>
          <w:rFonts w:ascii="Arial" w:cs="Arial" w:eastAsia="Arial" w:hAnsi="Arial"/>
          <w:sz w:val="24"/>
          <w:szCs w:val="24"/>
        </w:rPr>
        <w:t xml:space="preserve">,  передается в электронном формате, вбумажном варианте печатается по требованию аптеки;     56.2.5. "Сводный отчет о рецептах ПГГ,  принятых к оплате" форма №109-14К ПГГ ежемесячная </w:t>
      </w:r>
      <w:hyperlink w:history="1" r:id="rIdbhlgqfuj7fyrj34ftyo0n">
        <w:r>
          <w:rPr>
            <w:rFonts w:ascii="Arial" w:cs="Arial" w:eastAsia="Arial" w:hAnsi="Arial"/>
            <w:color w:val="1D4ED8"/>
            <w:sz w:val="24"/>
            <w:szCs w:val="24"/>
            <w:u w:val="single"/>
          </w:rPr>
          <w:t xml:space="preserve">(Приложение № 15)</w:t>
        </w:r>
      </w:hyperlink>
      <w:r>
        <w:rPr>
          <w:rFonts w:ascii="Arial" w:cs="Arial" w:eastAsia="Arial" w:hAnsi="Arial"/>
          <w:sz w:val="24"/>
          <w:szCs w:val="24"/>
        </w:rPr>
        <w:t xml:space="preserve">;     56.2.6 "Дополнительный  отчет о рецептах ПГГ,  принятых к оплате -форма N 109-9/Д К ПГГ" </w:t>
      </w:r>
      <w:hyperlink w:history="1" r:id="rId0vie5or1wsnvcj0rmnhjx">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     56.2.7. "Дополнительный сводный отчет о рецептах, принятых к опла-те - форма N 109-14/1Д К ПГГ" </w:t>
      </w:r>
      <w:hyperlink w:history="1" r:id="rId3di2jy5cfuemrnivsttdg">
        <w:r>
          <w:rPr>
            <w:rFonts w:ascii="Arial" w:cs="Arial" w:eastAsia="Arial" w:hAnsi="Arial"/>
            <w:color w:val="1D4ED8"/>
            <w:sz w:val="24"/>
            <w:szCs w:val="24"/>
            <w:u w:val="single"/>
          </w:rPr>
          <w:t xml:space="preserve">(Приложение № 17)</w:t>
        </w:r>
      </w:hyperlink>
      <w:r>
        <w:rPr>
          <w:rFonts w:ascii="Arial" w:cs="Arial" w:eastAsia="Arial" w:hAnsi="Arial"/>
          <w:sz w:val="24"/>
          <w:szCs w:val="24"/>
        </w:rPr>
        <w:t xml:space="preserve">(**);     56.2.8. "Сводное  уведомление для аптек на оплату по рецептам ПГГ"форма № 109-14/4К ПГГ ежемесячная </w:t>
      </w:r>
      <w:hyperlink w:history="1" r:id="rIdbrifc9pmqark3sqmj_6ef">
        <w:r>
          <w:rPr>
            <w:rFonts w:ascii="Arial" w:cs="Arial" w:eastAsia="Arial" w:hAnsi="Arial"/>
            <w:color w:val="1D4ED8"/>
            <w:sz w:val="24"/>
            <w:szCs w:val="24"/>
            <w:u w:val="single"/>
          </w:rPr>
          <w:t xml:space="preserve">(Приложение № 18)</w:t>
        </w:r>
      </w:hyperlink>
      <w:r>
        <w:rPr>
          <w:rFonts w:ascii="Arial" w:cs="Arial" w:eastAsia="Arial" w:hAnsi="Arial"/>
          <w:sz w:val="24"/>
          <w:szCs w:val="24"/>
        </w:rPr>
        <w:t xml:space="preserve">.     56.3. Отчеты ПО представляемые в ТУ ФОМС:     56.3.1. "Сводный отчет о рецептах ПГГ,  принятых к оплате" форма №109-14К ПГГ ежемесячная </w:t>
      </w:r>
      <w:hyperlink w:history="1" r:id="rIdobrebdgbmh1-attyje4ia">
        <w:r>
          <w:rPr>
            <w:rFonts w:ascii="Arial" w:cs="Arial" w:eastAsia="Arial" w:hAnsi="Arial"/>
            <w:color w:val="1D4ED8"/>
            <w:sz w:val="24"/>
            <w:szCs w:val="24"/>
            <w:u w:val="single"/>
          </w:rPr>
          <w:t xml:space="preserve">(Приложение № 15)</w:t>
        </w:r>
      </w:hyperlink>
      <w:r>
        <w:rPr>
          <w:rFonts w:ascii="Arial" w:cs="Arial" w:eastAsia="Arial" w:hAnsi="Arial"/>
          <w:sz w:val="24"/>
          <w:szCs w:val="24"/>
        </w:rPr>
        <w:t xml:space="preserve">;     56.3.2. "Сводное уведомление на оплату по рецептам  ПГГ"  форма  №109-13/1К ПГГ ежемесячная </w:t>
      </w:r>
      <w:hyperlink w:history="1" r:id="rIduiuiqbhexzbgdxcvebvhh">
        <w:r>
          <w:rPr>
            <w:rFonts w:ascii="Arial" w:cs="Arial" w:eastAsia="Arial" w:hAnsi="Arial"/>
            <w:color w:val="1D4ED8"/>
            <w:sz w:val="24"/>
            <w:szCs w:val="24"/>
            <w:u w:val="single"/>
          </w:rPr>
          <w:t xml:space="preserve">(Приложение № 7)</w:t>
        </w:r>
      </w:hyperlink>
      <w:r>
        <w:rPr>
          <w:rFonts w:ascii="Arial" w:cs="Arial" w:eastAsia="Arial" w:hAnsi="Arial"/>
          <w:sz w:val="24"/>
          <w:szCs w:val="24"/>
        </w:rPr>
        <w:t xml:space="preserve">;     56.3.3. "Дополнительный сводный отчет о рецептах ОМС,  принятых  коплате"  "Дополнительное сводное уведомление на оплату по рецептам ПГГ"(</w:t>
      </w:r>
      <w:hyperlink w:history="1" r:id="rIddpuqu-xkan_lb2i9owkda">
        <w:r>
          <w:rPr>
            <w:rFonts w:ascii="Arial" w:cs="Arial" w:eastAsia="Arial" w:hAnsi="Arial"/>
            <w:color w:val="1D4ED8"/>
            <w:sz w:val="24"/>
            <w:szCs w:val="24"/>
            <w:u w:val="single"/>
          </w:rPr>
          <w:t xml:space="preserve">Приложения № 9</w:t>
        </w:r>
      </w:hyperlink>
      <w:r>
        <w:rPr>
          <w:rFonts w:ascii="Arial" w:cs="Arial" w:eastAsia="Arial" w:hAnsi="Arial"/>
          <w:sz w:val="24"/>
          <w:szCs w:val="24"/>
        </w:rPr>
        <w:t xml:space="preserve">, </w:t>
      </w:r>
      <w:hyperlink w:history="1" r:id="rIdcl3h9gxpiarmt9e7wgwhi">
        <w:r>
          <w:rPr>
            <w:rFonts w:ascii="Arial" w:cs="Arial" w:eastAsia="Arial" w:hAnsi="Arial"/>
            <w:color w:val="1D4ED8"/>
            <w:sz w:val="24"/>
            <w:szCs w:val="24"/>
            <w:u w:val="single"/>
          </w:rPr>
          <w:t xml:space="preserve">№ 17)</w:t>
        </w:r>
      </w:hyperlink>
      <w:r>
        <w:rPr>
          <w:rFonts w:ascii="Arial" w:cs="Arial" w:eastAsia="Arial" w:hAnsi="Arial"/>
          <w:sz w:val="24"/>
          <w:szCs w:val="24"/>
        </w:rPr>
        <w:t xml:space="preserve">(**);     56.3.4. Акт сверки(*) по взаиморасчетам по ПГГ, после формированияотчетных форм между аптечными учреждениями и областными ЦСМ;     56.3.5. Сведения  об  остатках рецептурных бланков(*) на конец от-четного периода, ежемесячно;     56.3.6. "Отчет  о  движении  средств  по  льготному лекарственномуобеспечению по ПГГ" форма № 109-7 ПГГ(*) </w:t>
      </w:r>
      <w:hyperlink w:history="1" r:id="rId7okrxeglmq0uzrklkymlw">
        <w:r>
          <w:rPr>
            <w:rFonts w:ascii="Arial" w:cs="Arial" w:eastAsia="Arial" w:hAnsi="Arial"/>
            <w:color w:val="1D4ED8"/>
            <w:sz w:val="24"/>
            <w:szCs w:val="24"/>
            <w:u w:val="single"/>
          </w:rPr>
          <w:t xml:space="preserve">(Приложение № 19)</w:t>
        </w:r>
      </w:hyperlink>
      <w:r>
        <w:rPr>
          <w:rFonts w:ascii="Arial" w:cs="Arial" w:eastAsia="Arial" w:hAnsi="Arial"/>
          <w:sz w:val="24"/>
          <w:szCs w:val="24"/>
        </w:rPr>
        <w:t xml:space="preserve">.     57. Вместе  с утвержденными отчетными формами в ТУ ФОМС передаетсяполная база данных ПО в электронном формате.     58. Итоговые  суммы  к  возмещению по "Сводному отчету по рецептамПГГ,  принятым к оплате" и "Сводному уведомлению на оплату по  рецептамПГГ" должны быть равны.     59. Сроки предоставления отчетов из аптек, ЦСМ/ГСВ, ЦПЗ устанавли-ваются договором.      (*) В отчеты ПО не входит.     (**) Формируются при наличии протокола  комиссии  по  рассмотрениюдефектных рецептов и их оплате.                  X. Контроль за реализацией льготного           лекарственного обеспечения на амбулаторном уровне      60. Контроль за реализацией льготного  лекарственного  обеспеченияна амбулаторном уровне осуществляют Министерство здравоохранения,  ФондОМС, ДЛОиМТ.     Предметом проверок ЦСМ/ГСВ,  ЦПЗ,  ЦОВП аптек является: обоснован-ность выписки рецептов,  оформление рецептов, соблюдение фармацевтичес-кого порядка и другие вопросы, связанные с правилами выписывания рецеп-тов формы № 109-ПГГ и отпуска по ним ЛС.      Примечания:</w:t>
      </w:r>
      <w:r>
        <w:rPr>
          <w:rFonts w:ascii="Arial" w:cs="Arial" w:eastAsia="Arial" w:hAnsi="Arial"/>
          <w:sz w:val="24"/>
          <w:szCs w:val="24"/>
        </w:rPr>
        <w:t xml:space="preserve">     (1) БТУ ФОМС координирует деятельность всех организаций  здравоох-ранения г.Бишкек.</w:t>
      </w:r>
      <w:r>
        <w:rPr>
          <w:rFonts w:ascii="Arial" w:cs="Arial" w:eastAsia="Arial" w:hAnsi="Arial"/>
          <w:sz w:val="24"/>
          <w:szCs w:val="24"/>
        </w:rPr>
        <w:t xml:space="preserve">     (2) ЦСМ "Мир семьи" г.Ош координирует деятельность всех ЦСМ г.Ош.</w:t>
      </w:r>
      <w:r>
        <w:rPr>
          <w:rFonts w:ascii="Arial" w:cs="Arial" w:eastAsia="Arial" w:hAnsi="Arial"/>
          <w:sz w:val="24"/>
          <w:szCs w:val="24"/>
        </w:rPr>
        <w:t xml:space="preserve">     (3) Справочник лекарственных средств совмещен со Справочником  ле-карственных средств, возмещаемых по Дополнительной программе ОМС.</w:t>
      </w:r>
      <w:r>
        <w:rPr>
          <w:rFonts w:ascii="Arial" w:cs="Arial" w:eastAsia="Arial" w:hAnsi="Arial"/>
          <w:sz w:val="24"/>
          <w:szCs w:val="24"/>
        </w:rPr>
        <w:t xml:space="preserve">     (4) Фельдшер-акушер имеет право выписывать  рецепты  по  Программегосударственных гарантий только для больных бронхиальной астмой.</w:t>
      </w:r>
      <w:r>
        <w:rPr>
          <w:rFonts w:ascii="Arial" w:cs="Arial" w:eastAsia="Arial" w:hAnsi="Arial"/>
          <w:sz w:val="24"/>
          <w:szCs w:val="24"/>
        </w:rPr>
        <w:t xml:space="preserve">     (5) В случае некорректно выписанных рецептов, врач при обнаружениидефектов имеет право исправить свои ошибки,  заполнив "Протокол исправ-ленных ошибок по выписанным рецептам ПГГ".</w:t>
      </w:r>
      <w:r>
        <w:rPr>
          <w:rFonts w:ascii="Arial" w:cs="Arial" w:eastAsia="Arial" w:hAnsi="Arial"/>
          <w:sz w:val="24"/>
          <w:szCs w:val="24"/>
        </w:rPr>
        <w:t xml:space="preserve">     (6) Пункты  10,  11  "</w:t>
      </w:r>
      <w:hyperlink w:history="1" r:id="rIduki7m-adj0zeqndhtnziu">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выписывания рецептов на лекарственныесредства",  утвержденные </w:t>
      </w:r>
      <w:hyperlink w:history="1" r:id="rIdzefjkgk2bfuwmfrqlvge8">
        <w:r>
          <w:rPr>
            <w:rFonts w:ascii="Arial" w:cs="Arial" w:eastAsia="Arial" w:hAnsi="Arial"/>
            <w:color w:val="1D4ED8"/>
            <w:sz w:val="24"/>
            <w:szCs w:val="24"/>
            <w:u w:val="single"/>
          </w:rPr>
          <w:t xml:space="preserve">приказом № 48</w:t>
        </w:r>
      </w:hyperlink>
      <w:r>
        <w:rPr>
          <w:rFonts w:ascii="Arial" w:cs="Arial" w:eastAsia="Arial" w:hAnsi="Arial"/>
          <w:sz w:val="24"/>
          <w:szCs w:val="24"/>
        </w:rPr>
        <w:t xml:space="preserve"> от 30 января 2006 года "О прави-лах выписывания рецептов на лекарственные средства и об их отпуске".</w:t>
      </w:r>
      <w:r>
        <w:rPr>
          <w:rFonts w:ascii="Arial" w:cs="Arial" w:eastAsia="Arial" w:hAnsi="Arial"/>
          <w:sz w:val="24"/>
          <w:szCs w:val="24"/>
        </w:rPr>
        <w:t xml:space="preserve">     (7) </w:t>
      </w:r>
      <w:hyperlink w:history="1" r:id="rId-cz1-habtpszb_rr6-xou">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МЗКР от 30.01.06 г. № 48 "О правилах выписывания рецеп-тов на лекарственные средства и об их отпуске".</w:t>
      </w:r>
      <w:r>
        <w:rPr>
          <w:rFonts w:ascii="Arial" w:cs="Arial" w:eastAsia="Arial" w:hAnsi="Arial"/>
          <w:sz w:val="24"/>
          <w:szCs w:val="24"/>
        </w:rPr>
        <w:t xml:space="preserve">     (8) В соответствии с пп.  1.2,  1.3 приказа Фонда ОМС от 26 ноября2001 г. № 170 "О присвоении серий рецептурным бланкам формы № 109 ОМС".  </w:t>
      </w:r>
      <w:r>
        <w:rPr>
          <w:rFonts w:ascii="Arial" w:cs="Arial" w:eastAsia="Arial" w:hAnsi="Arial"/>
          <w:sz w:val="24"/>
          <w:szCs w:val="24"/>
        </w:rPr>
        <w:t xml:space="preserve">                                                         Приложение № 1                                                    УТВЕРЖДАЮ                                               директор обл. ЦСМ                                            _______________________                                        от "___" _____________ 200__ г.                           ПРОТОКОЛ № _______                  заседания комиссии по рецептам ПГГ "___" ______________ 200__ г.      Комиссия _________________________________________________________                              (обл. ЦСМ)в составе ____________________________________________________________________________________________________________________________________рассмотрев представленные ______________ рецепты ______________________                           (количество)           (наименование аптеки)приняла следующее решение:-----------------------------------------------------------------------|№|          Рецепт        |    Описание нарушения    |    Решение    || |------------------------|                          |               || |серия|номер|дата выписки|                          |               ||-|-----|-----|------------|--------------------------|---------------||-|-----|-----|------------|--------------------------|---------------||-|-----|-----|------------|--------------------------|---------------|-----------------------------------------------------------------------      Члены комиссии:   </w:t>
      </w:r>
      <w:r>
        <w:rPr>
          <w:rFonts w:ascii="Arial" w:cs="Arial" w:eastAsia="Arial" w:hAnsi="Arial"/>
          <w:sz w:val="24"/>
          <w:szCs w:val="24"/>
        </w:rPr>
        <w:t xml:space="preserve">                                                        Приложение № 2                                                      Форма № 109-3К ПГГ                                                     ежемесячная                                 РЕЕСТР                 рецептов ПГГ, выписанных ГСВ/ЦСМ, ЦПЗ                 _____________________________________                      (наименование организации)                    за __________________ 20__ год      Код ГСВ ______________________     Код врача ____________________-----------------------------------------------------------------------|№|Серия рецепта|Номер рецепта|Дата выписки|   Фамилия И.О.  | Код ЛС || |             |             |  рецепта   |     пациента    |        ||-|-------------|-------------|------------|-----------------|--------||-|-------------|-------------|------------|-----------------|--------||-|-------------|-------------|------------|-----------------|--------|-----------------------------------------------------------------------      Код врача ____________________-----------------------------------------------------------------------|№|Серия рецепта|Номер рецепта|Дата выписки|   Фамилия И.О.  | Код ЛС || |             |             |  рецепта   |     пациента    |        ||-|-------------|-------------|------------|-----------------|--------||-|-------------|-------------|------------|-----------------|--------||-|-------------|-------------|------------|-----------------|--------|-----------------------------------------------------------------------      Код ГСВ ______________________     Код врача ____________________-----------------------------------------------------------------------|№|Серия рецепта|Номер рецепта|Дата выписки|   Фамилия И.О.  | Код ЛС || |             |             |  рецепта   |     пациента    |        ||-|-------------|-------------|------------|-----------------|--------||-|-------------|-------------|------------|-----------------|--------||-|-------------|-------------|------------|-----------------|--------|-----------------------------------------------------------------------     Всего рецептов: __________________________________________________      Руководитель ОЗ:                           Оператор ОЗ:      М.П.      Гл. бухгалтер:      "___" ________________ 20__ г.    </w:t>
      </w:r>
      <w:r>
        <w:rPr>
          <w:rFonts w:ascii="Arial" w:cs="Arial" w:eastAsia="Arial" w:hAnsi="Arial"/>
          <w:sz w:val="24"/>
          <w:szCs w:val="24"/>
        </w:rPr>
        <w:t xml:space="preserve">                                                       Приложение № 3 Фамилия И.О. Врача                                   Форма № 109-5К ПГГ__________________                                   ежемесячная                                ПРОТОКОЛ            исправленных ошибок по выписанным рецептам ПГГ            ______________________________________________                      (наименование организации)                    за __________________ 20__ год -----------------------------------------------------------------------|№|Се- |Но- |                     Новые значения                      || |рия |мер |---------------------------------------------------------|| |ре- |ре- | Код |Категория/|  № удос- | Фамилия/Имя/ | Пол/Д. | Код || |цеп-|цеп-| ЛПУ/|   Дата   |товерения/|   Отчество   | рожд./ | лек.|| |та  |та  | Код | выписки/ |   Серия  |              |   Код  |формы|| |    |    | ГСВ/|   Тип    |документа/|              |  МКБ10 |     || |    |    | Код |документа |   Номер  |              |        |     || |    |    |врача|          |документа |              |        |     ||-|----|----|-----|----------|----------|--------------|--------|-----|| |    |    |Код  |Категория |№ удос-   |Фамилия   Имя |Пол     |Код  || |    |    |ЛПУ  |          |товерения |              |        |лек. || |    |    |     |          |          |              |        |формы|| |    |    |-----|----------|----------|--------------|--------|-----|| |    |    |Код  |Дата      |Серия     |Отчество      |Дата    |     || |    |    |ГСВ  |выписки   |документа |              |рождения|     || |    |    |-----|----------|----------|--------------|--------|-----|| |    |    |Код  |Тип       |Номер     |Адрес         |Код     |     || |    |    |врача|документа |документа |              |МКБ10   |     ||-|----|----|-----|----------|----------|--------------|--------|-----|| |    |    |-----|----------|----------|--------------|--------|-----|| |    |    |-----|----------|----------|--------------|--------|-----||-|----|----|-----|----------|----------|--------------|--------|-----|| |    |    |-----|----------|----------|--------------|--------|-----|| |    |    |-----|----------|----------|--------------|--------|-----|-----------------------------------------------------------------------                                                 Подпись врача      Руководитель ОЗ:                           Оператор ОЗ:      М.П.                                                 "___" _________ 20__ г.   </w:t>
      </w:r>
      <w:r>
        <w:rPr>
          <w:rFonts w:ascii="Arial" w:cs="Arial" w:eastAsia="Arial" w:hAnsi="Arial"/>
          <w:sz w:val="24"/>
          <w:szCs w:val="24"/>
        </w:rPr>
        <w:t xml:space="preserve">                                                        Приложение № 4                                                      Форма № 109-8К ПГГ                                                     ежемесячная                                РЕЕСТР                рецептов ПГГ на лекарственные средства,                          отпущенные аптекой                _______________________________________                      (наименование организации)                    за __________________ 20__ год -----------------------------------------------------------------------|№|Серия| Номер|  Дата |  Код  |Количество|  Общая  |Сумма | Оплачено || | ре- |  ре- |отпуска| отпу- |отпущенных|стоимость|возме-|пациентами|| |цепта| цепта|   ЛС  |щенного|  единиц  |    ЛС   |щения |          || |     |      |       |   ЛС  |    ЛС    |         |      |          ||-|-----|------|-------|-------|----------|---------|------|----------||-|-----|------|-------|-------|----------|---------|------|----------||-|-----|------|-------|-------|----------|---------|------|----------||-|-----|------|-------|-------|----------|---------|------|----------|| |     |Итого:|       |       |          |         |      |          |-----------------------------------------------------------------------      Руководитель ОЗ:                           Оператор ОЗ:      М.П.      Гл. бухгалтер      "___" _______________ 20__ г.   </w:t>
      </w:r>
      <w:r>
        <w:rPr>
          <w:rFonts w:ascii="Arial" w:cs="Arial" w:eastAsia="Arial" w:hAnsi="Arial"/>
          <w:sz w:val="24"/>
          <w:szCs w:val="24"/>
        </w:rPr>
        <w:t xml:space="preserve">                                                        Приложение № 5                                                     Форма № 109-10К ПГГ                                                    ежемесячная                                РЕЕСТР                рецептов ОМС, подлежащих возврату по ОЗ                ______________________________________                      (наименование организации)                    за ___________________ 20__ год      Код ГСВ _______________________     Код врача _____________________-----------------------------------------------------------------------|№| Серия | Номер | Дата  |Ф.И.О. пациента|Код МКБ10|Код ЛС|Примечание|| |рецепта|рецепта|выписки|               |         |      |          || |       |       |рецепта|               |         |      |          ||-|-------|-------|-------|---------------|---------|------|----------||-|-------|-------|-------|---------------|---------|------|----------||-|-------|-------|-------|---------------|---------|------|----------|-----------------------------------------------------------------------      Код ГСВ _______________________     Код врача _____________________-----------------------------------------------------------------------|№| Серия | Номер | Дата  |Ф.И.О. пациента|Код МКБ10|Код ЛС|Примечание|| |рецепта|рецепта|выписки|               |         |      |          || |       |       |рецепта|               |         |      |          ||-|-------|-------|-------|---------------|---------|------|----------||-|-------|-------|-------|---------------|---------|------|----------||-|-------|-------|-------|---------------|---------|------|----------|-----------------------------------------------------------------------      Код ГСВ _______________________     Код врача _____________________-----------------------------------------------------------------------|№| Серия | Номер | Дата  |Ф.И.О. пациента|Код МКБ10|Код ЛС|Примечание|| |рецепта|рецепта|выписки|               |         |      |          || |       |       |рецепта|               |         |      |          ||-|-------|-------|-------|---------------|---------|------|----------||-|-------|-------|-------|---------------|---------|------|----------||-|-------|-------|-------|---------------|---------|------|----------|-----------------------------------------------------------------------      Руководитель ОЗ:      Гл. бухгалтер      "___" ________________ 20__ г.   </w:t>
      </w:r>
      <w:r>
        <w:rPr>
          <w:rFonts w:ascii="Arial" w:cs="Arial" w:eastAsia="Arial" w:hAnsi="Arial"/>
          <w:sz w:val="24"/>
          <w:szCs w:val="24"/>
        </w:rPr>
        <w:t xml:space="preserve">                                                        Приложение № 6                                                     Форма № 109-13К ПГГ                                                    ежемесячная                               УВЕДОМЛЕНИЕ                       на оплату по рецептам ПГГ                    ______________________________                      (наименование организации)                    за __________________ 20__ год      Код ГСВ ___________________-----------------------------------------------------------------------|    №   |   Код врача   |   Количество рецептов   | Сумма возмещения ||--------|---------------|-------------------------|------------------||--------|---------------|-------------------------|------------------||--------|---------------|-------------------------|------------------||--------|---------------|-------------------------|------------------||Итого:  |               |                         |                  |-----------------------------------------------------------------------      Код ГСВ ___________________-----------------------------------------------------------------------|    №   |   Код врача   |   Количество рецептов   | Сумма возмещения ||--------|---------------|-------------------------|------------------||--------|---------------|-------------------------|------------------||--------|---------------|-------------------------|------------------||--------|---------------|-------------------------|------------------||Итого:  |               |                         |                  |-----------------------------------------------------------------------      Директор обл. ЦСМ:                         Оператор обл. ЦСМ:      М.П.      Гл. бухгалтер      "___" __________________ 20__ г.    </w:t>
      </w:r>
      <w:r>
        <w:rPr>
          <w:rFonts w:ascii="Arial" w:cs="Arial" w:eastAsia="Arial" w:hAnsi="Arial"/>
          <w:sz w:val="24"/>
          <w:szCs w:val="24"/>
        </w:rPr>
        <w:t xml:space="preserve">                                                       Приложение № 7                                                    Форма N109-13/1К ПГГ                                                   ежемесячная                           СВОДНОЕ УВЕДОМЛЕНИЕ                       на оплату по рецептам ПГГ                ______________________________________                            (область город)                   за ___________________ 200__ год      Наименование ЦСМ/ГСВ _____________________________________________-----------------------------------------------------------------------|   №    |     Код ГСВ   |   Количество рецептов   | Сумма возмещения ||--------|---------------|-------------------------|------------------||--------|---------------|-------------------------|------------------||--------|---------------|-------------------------|------------------||--------|---------------|-------------------------|------------------||Итого:  |               |            XXX          |        XXX       |-----------------------------------------------------------------------      Наименование ЦСМ/ГСВ _____________________________________________-----------------------------------------------------------------------|   №    |     Код ГСВ   |   Количество рецептов   | Сумма возмещения ||--------|---------------|-------------------------|------------------||--------|---------------|-------------------------|------------------||--------|---------------|-------------------------|------------------||--------|---------------|-------------------------|------------------||Итого:  |               |            XXX          |        XXX       |----------------------------------------------------------------------------------------------------------------------------------------------|Всего по ТУ ФОМС:       |            XXX          |        XXX       |-----------------------------------------------------------------------     Примечание: Данный  отчет  формируется  на  основе  отчета формы №109-13К ПГГ.  Направляется в Фонд  ОМС  и  сокращенный  его  вариант  вЦСМ/ГСВ.      Директор обл. ЦСМ                          Оператор обл. ЦСМ      М.П.      Главный бухгалтер      "___" ________________ 200__ г.   </w:t>
      </w:r>
      <w:r>
        <w:rPr>
          <w:rFonts w:ascii="Arial" w:cs="Arial" w:eastAsia="Arial" w:hAnsi="Arial"/>
          <w:sz w:val="24"/>
          <w:szCs w:val="24"/>
        </w:rPr>
        <w:t xml:space="preserve">                                                        Приложение № 8                                                   Форма № 109-13Д К ПГГ                                                  ежемесячная                       ДОПОЛНИТЕЛЬНОЕ УВЕДОМЛЕНИЕ                       на оплату по рецептам ПГГ                   _________________________________                      (наименование организации)                     за ________________ 20__ год      Код ГСВ __________________-----------------------------------------------------------------------|    №   |   Код врача   |   Количество рецептов   | Сумма возмещения ||--------|---------------|-------------------------|------------------||--------|---------------|-------------------------|------------------||--------|---------------|-------------------------|------------------||--------|---------------|-------------------------|------------------||Итого:  |               |                         |                  |-----------------------------------------------------------------------      Код ГСВ __________________-----------------------------------------------------------------------|    №   |   Код врача   |   Количество рецептов   | Сумма возмещения ||--------|---------------|-------------------------|------------------||--------|---------------|-------------------------|------------------||--------|---------------|-------------------------|------------------||--------|---------------|-------------------------|------------------||Итого:  |               |                         |                  |-----------------------------------------------------------------------      Директор обл. ЦСМ                          Оператор обл. ЦСМ      М.П.      Гл. бухгалтер      "___" ________________ 20__ г.   </w:t>
      </w:r>
      <w:r>
        <w:rPr>
          <w:rFonts w:ascii="Arial" w:cs="Arial" w:eastAsia="Arial" w:hAnsi="Arial"/>
          <w:sz w:val="24"/>
          <w:szCs w:val="24"/>
        </w:rPr>
        <w:t xml:space="preserve">                                                        Приложение № 9                                                 Форма N 109-13/1Д К ПГГ                                                ежемесячная                   ДОПОЛНИТЕЛЬНОЕ СВОДНОЕ УВЕДОМЛЕНИЕ                       на оплату по рецептам ПГГ                  __________________________________                        (наименование обл. ЦСМ)                   за ___________________ 200__ год      Наименование ЦСМ/ГСВ _____________________________________________-----------------------------------------------------------------------|   №    |    Код ГСВ    |   Количество рецептов   | Сумма возмещения ||--------|---------------|-------------------------|------------------||--------|---------------|-------------------------|------------------||--------|---------------|-------------------------|------------------||--------|---------------|-------------------------|------------------||Итого:  |               |           XXX           |        XXX       |-----------------------------------------------------------------------      Наименование ЦСМ/ГСВ _____________________________________________-----------------------------------------------------------------------|   №    |    Код ГСВ    |   Количество рецептов   | Сумма возмещения ||--------|---------------|-------------------------|------------------||--------|---------------|-------------------------|------------------||--------|---------------|-------------------------|------------------||--------|---------------|-------------------------|------------------||Итого:  |               |           XXX           |        XXX       |----------------------------------------------------------------------------------------------------------------------------------------------|Всего   |               |           XXX           |        XXX       |-----------------------------------------------------------------------      Директор обл. ЦСМ                          Оператор обл. ЦСМ      М.П.      Главный бухгалтер      "___" __________________ 20__ г.   </w:t>
      </w:r>
      <w:r>
        <w:rPr>
          <w:rFonts w:ascii="Arial" w:cs="Arial" w:eastAsia="Arial" w:hAnsi="Arial"/>
          <w:sz w:val="24"/>
          <w:szCs w:val="24"/>
        </w:rPr>
        <w:t xml:space="preserve">                                                       Приложение № 10                                                   Форма № 109-14/3К ПГГ                                                  ежемесячная                              СВОДНЫЙ ОТЧЕТ               о рецептах ПГГ, принятых к оплате ЦСМ/ГСВ                 ________________________________ ЦСМ                            (наименование) -----------------------------------------------------------------------|№| Наименование  | Рецепты, подлежащие |  Рецепты не  |  Рецепты с   || |     аптеки    |       к оплате      |  подлежащие  |исправлениями || |               |---------------------|   к оплате   |--------------|| |               |коли- |сумма  |факти-|--------------|коли- |сумма  || |               |чество|возме- |ческая|коли- |сумма  |чество|возме- || |               |(шт.) |щения, |сумма |чество|возме- |(шт.) |щения, || |               |      |указан-|возме-|(шт.) |щения, |      |указан-|| |               |      |ная в  |щения |      |указан-|      |ная в  || |               |      |рецепте|(сом.)|      |ная в  |      |рецепте|| |               |      |(сом.) |      |      |рецепте|      |(сом.) || |               |      |       |      |      |(сом.) |      |       ||-|---------------|------|-------|------|------|-------|------|-------||-|---------------|------|-------|------|------|-------|------|-------||-|---------------|------|-------|------|------|-------|------|-------||-|---------------|------|-------|------|------|-------|------|-------|| |Итого          |  XXX |  XXX  | XXX  |  XXX |  XXX  |  XXX |  XXX  |-----------------------------------------------------------------------      Директор БТУ ФОМС ____________         Оператор БТУ ФОМС _________      Начальник финансирования     БТУ ФОМС _____________________         М.П.   </w:t>
      </w:r>
      <w:r>
        <w:rPr>
          <w:rFonts w:ascii="Arial" w:cs="Arial" w:eastAsia="Arial" w:hAnsi="Arial"/>
          <w:sz w:val="24"/>
          <w:szCs w:val="24"/>
        </w:rPr>
        <w:t xml:space="preserve">                                                       Приложение № 11                                                   Форма № 109-10/1К ПГГ                                                  ежемесячная                                 РЕЕСТР                    возврата рецептов ПГГ по аптеке                  __________________________________                      (наименование организации)                      за ______________ 20__ год -----------------------------------------------------------------------|   №    | Серия рецепта |      Номер рецепта      | Сумма возмещения ||--------|---------------|-------------------------|------------------||--------|---------------|-------------------------|------------------||--------|---------------|-------------------------|------------------||--------|---------------|-------------------------|------------------||Итого   |               |                         |         XXX      |-----------------------------------------------------------------------      Представитель аптеки:      Исполнитель:      "___" __________________ 20__ г.     </w:t>
      </w:r>
      <w:r>
        <w:rPr>
          <w:rFonts w:ascii="Arial" w:cs="Arial" w:eastAsia="Arial" w:hAnsi="Arial"/>
          <w:sz w:val="24"/>
          <w:szCs w:val="24"/>
        </w:rPr>
        <w:t xml:space="preserve">                                                     Приложение № 12                                                     Форма № 109-11К ПГГ                                                    ежемесячная                                 РЕЕСТР                  рецептов ПГГ, не принятых к оплате                 ____________________________________                      (наименование организации)                    за __________________ 20__ год -----------------------------------------------------------------------|   №    | Серия рецепта |      Номер рецепта      | Сумма возмещения ||--------|---------------|-------------------------|------------------||--------|---------------|-------------------------|------------------||--------|---------------|-------------------------|------------------||--------|---------------|-------------------------|------------------||        |Итого:         |                         |                  |-----------------------------------------------------------------------      Представитель аптеки:      Исполнитель:      "___" ______________ 20__ г.     </w:t>
      </w:r>
      <w:r>
        <w:rPr>
          <w:rFonts w:ascii="Arial" w:cs="Arial" w:eastAsia="Arial" w:hAnsi="Arial"/>
          <w:sz w:val="24"/>
          <w:szCs w:val="24"/>
        </w:rPr>
        <w:t xml:space="preserve">                                                     Приложение № 13                                                     Форма № 109-12К ПГГ                                                    ежемесячная                                 РЕЕСТР               рецептов ПГГ, не представленных к оплате              __________________________________________                      (наименование организации)                    за __________________ 20__ год -----------------------------------------------------------------------|   №    | Серия рецепта |      Номер рецепта      | Сумма возмещения ||        |               |                         |    по рецепту    ||--------|---------------|-------------------------|------------------||--------|---------------|-------------------------|------------------||--------|---------------|-------------------------|------------------||--------|---------------|-------------------------|------------------||        |Итого:         |                         |                  |-----------------------------------------------------------------------      Представитель аптеки:      Исполнитель:      "___" ______________ 20__ г.    </w:t>
      </w:r>
      <w:r>
        <w:rPr>
          <w:rFonts w:ascii="Arial" w:cs="Arial" w:eastAsia="Arial" w:hAnsi="Arial"/>
          <w:sz w:val="24"/>
          <w:szCs w:val="24"/>
        </w:rPr>
        <w:t xml:space="preserve">                                                      Приложение № 14                                                      Форма № 109-9К ПГГ                                                     ежемесячная                                  ОТЧЕТ                   о рецептах ПГГ принятых к оплате                  __________________________________                      (наименование организации)                    за __________________ 20__ год -----------------------------------------------------------------------|№|Серия |Номер |Дата | Дата |Код  |Код  |Коли- |Сумма|   Сумма  |При-|| |рецеп-|рецеп-|вы-  |отпус-|выпи-|отпу-|чество|воз- |возмещения|ме- || |та    |та    |писки|ка ЛС |сан- |щен- |отпу- |мещ. |  (сом.)  |ча- || |      |      |ре-  |      |ного |ного |щенных|за   |----------|ние || |      |      |цепта|      |ЛС   |ЛС   |единиц|еди- |Ука- |Фак-|    || |      |      |     |      |     |     |ЛС    |ницу |зан- |ти- |    || |      |      |     |      |     |     |      |     |ная в|чес-|    || |      |      |     |      |     |     |      |     |ре-  |кая |    || |      |      |     |      |     |     |      |     |цепте|    |    ||-|------|------|-----|------|-----|-----|------|-----|-----|----|----||-|------|------|-----|------|-----|-----|------|-----|-----|----|----||-|------|------|-----|------|-----|-----|------|-----|-----|----|----||--------|------|-----|------|-----|-----|------|-----|-----|----|----||Итого:  |      |     |      |     |     |      |     |     |    |    |-----------------------------------------------------------------------      Директор областного ЦСМ  Итого к оплате:  Оператор областного ЦСМ:      М.П.      Гл. бухгалтер:      "___" __________________ 20__ г.    </w:t>
      </w:r>
      <w:r>
        <w:rPr>
          <w:rFonts w:ascii="Arial" w:cs="Arial" w:eastAsia="Arial" w:hAnsi="Arial"/>
          <w:sz w:val="24"/>
          <w:szCs w:val="24"/>
        </w:rPr>
        <w:t xml:space="preserve">                                                      Приложение № 15                                                     Форма № 109-14К ПГГ                                                    ежемесячная                              СВОДНЫЙ ОТЧЕТ                     о рецептах, принятых к оплате               _______________________________ обл. ЦСМ                         (наименование)                    за _____________________ 20__г. -----------------------------------------------------------------------|№| Наименование  | Рецепты, подлежащие |  Рецепты не  |  Рецепты с   || |   аптечного   |       к оплате      |  подлежащие  |исправлениями || |  учреждения   |---------------------|   к оплате   |--------------|| |               |коли- |сумма  |факти-|--------------|коли- |сумма  || |               |чество|возме- |ческая|коли- |сумма  |чество|возме- || |               |(шт.) |щения, |сумма |чество|возме- |(шт.) |щения, || |               |      |указан-|возме-|(шт.) |щения, |      |указан-|| |               |      |ная в  |щения |      |указан-|      |ная в  || |               |      |рецепте|(сом.)|      |ная в  |      |рецепте|| |               |      |(сом.) |      |      |рецепте|      |(сом.) || |               |      |       |      |      |(сом.) |      |       ||-|---------------|------|-------|------|------|-------|------|-------||-|---------------|------|-------|------|------|-------|------|-------||-|---------------|------|-------|------|------|-------|------|-------||-|---------------|------|-------|------|------|-------|------|-------|| |Итого          |  XXX |  XXX  | XXX  |  XXX |  XXX  |  XXX |  XXX  |-----------------------------------------------------------------------     Примечание: Данный отчет направляется в Фонд ОМС и отдельно в раз-бивке по каждой аптеке.      Директор обл. ЦСМ _____________     Оператор обл. ЦСМ ____________      Начальник финансирования     обл. ЦСМ ______________________     М.П.    </w:t>
      </w:r>
      <w:r>
        <w:rPr>
          <w:rFonts w:ascii="Arial" w:cs="Arial" w:eastAsia="Arial" w:hAnsi="Arial"/>
          <w:sz w:val="24"/>
          <w:szCs w:val="24"/>
        </w:rPr>
        <w:t xml:space="preserve">                                                      Приложение № 16                                                   Форма № 109-9/Д К ПГГ                                                  ежемесячная                          ДОПОЛНИТЕЛЬНЫЙ ОТЧЕТ                   о рецептах ПГГ, принятых к оплате                 _____________________________________                      (наименование организации)                    за __________________ 20__ год -----------------------------------------------------------------------|№|Серия |Номер |Дата | Дата |Код  |Код  |Коли- |Сумма|      Сумма    || |рецеп-|рецеп-|вы-  |отпус-|выпи-|отпу-|чество|воз- |   возмещения  || |та    |та    |писки|ка ЛС |сан- |щен- |отпу- |мещ. |     (сом.)    || |      |      |ре-  |      |ного |ного |щенных|за   |---------------|| |      |      |цепта|      |ЛС   |ЛС   |единиц|еди- |пер- |после|к  || |      |      |     |      |     |     |ЛС    |ницу |вона-|пере-|оп-|| |      |      |     |      |     |     |      |     |чаль-|смот-|ла-|| |      |      |     |      |     |     |      |     |ная  |ра   |те ||-|------|------|-----|------|-----|-----|------|-----|-----|-----|---||-|------|------|-----|------|-----|-----|------|-----|-----|-----|---||-|------|------|-----|------|-----|-----|------|-----|-----|-----|---|-----------------------------------------------------------------------     Итого к оплате: __________________________________________________      Директор обл. ЦСМ:                         Оператор обл. ЦСМ:      М.П.      Гл. бухгалтер      "___" ________________ 20__ г.    </w:t>
      </w:r>
      <w:r>
        <w:rPr>
          <w:rFonts w:ascii="Arial" w:cs="Arial" w:eastAsia="Arial" w:hAnsi="Arial"/>
          <w:sz w:val="24"/>
          <w:szCs w:val="24"/>
        </w:rPr>
        <w:t xml:space="preserve">                                                      Приложение № 17                                                 Форма № 109-14/1Д К ПГГ                                                ежемесячная                      ДОПОЛНИТЕЛЬНЫЙ СВОДНЫЙ ОТЧЕТ                   о рецептах ПГГ, принятых к оплате               _______________________________ обл. ЦСМ                        (наименование)                    за __________________ 20__ год -----------------------------------------------------------------------|   №  |   Наименование   |   Рецепты    |   Сумма возмещения (сом.)  ||      |      аптеки      |пересмотренные|----------------------------||      |                  |--------------|первона-|   после  |к оплате||      |                  |  Количество  |чальная |пересмотра|        ||------|------------------|--------------|--------|----------|--------||------|------------------|--------------|--------|----------|--------||------|------------------|--------------|--------|----------|--------||------|------------------|--------------|--------|----------|--------||Итого:|                  |              |        |          |        |-----------------------------------------------------------------------      Директор обл. ЦСМ:                         Оператор обл. ЦСМ:      М.П.      Начальник отдела финансирования     обл. ЦСМ:      "___" ________________ 20__ г.   </w:t>
      </w:r>
      <w:r>
        <w:rPr>
          <w:rFonts w:ascii="Arial" w:cs="Arial" w:eastAsia="Arial" w:hAnsi="Arial"/>
          <w:sz w:val="24"/>
          <w:szCs w:val="24"/>
        </w:rPr>
        <w:t xml:space="preserve">                                                       Приложение № 18                                                   Форма № 109-14/4К ПГГ                                                  ежемесячная                           СВОДНОЕ УВЕДОМЛЕНИЕ                  для аптек на оплату по рецептам ПГГ                  ___________________________________                         (наименование аптеки) -----------------------------------------------------------------------|№| Наименование  | Рецепты, подлежащие |  Рецепты не  |  Рецепты с   || |      ЦСМ      |       к оплате      |  подлежащие  |исправлениями || |               |---------------------|   к оплате   |--------------|| |               |коли- |сумма  |факти-|--------------|коли- |сумма  || |               |чество|возме- |ческая|коли- |сумма  |чество|возме- || |               |(шт.) |щения, |сумма |чество|возме- |(шт.) |щения, || |               |      |указан-|возме-|(шт.) |щения, |      |указан-|| |               |      |ная в  |щения |      |указан-|      |ная в  || |               |      |рецепте|(сом.)|      |ная в  |      |рецепте|| |               |      |(сом.) |      |      |рецепте|      |(сом.) || |               |      |       |      |      |(сом.) |      |       ||-|---------------|------|-------|------|------|-------|------|-------||-|---------------|------|-------|------|------|-------|------|-------||-|---------------|------|-------|------|------|-------|------|-------||-|---------------|------|-------|------|------|-------|------|-------|| |Итого          |  XXX |  XXX  | XXX  |  XXX |  XXX  |  XXX |  XXX  |-----------------------------------------------------------------------      Директор БТУ ФОМС ____________    Оператор БТУ ФОМС ______________      Начальник финансирования     БТУ ФОМС _____________________    М.П.    </w:t>
      </w:r>
      <w:r>
        <w:rPr>
          <w:rFonts w:ascii="Arial" w:cs="Arial" w:eastAsia="Arial" w:hAnsi="Arial"/>
          <w:sz w:val="24"/>
          <w:szCs w:val="24"/>
        </w:rPr>
        <w:t xml:space="preserve">                                                      Приложение № 19                                                       Форма № 109-7 ПГГ                                                      ежемесячная                                  ОТЧЕТ            о движении средств по льготному лекарственному           обеспечению по ПГГ ЦСМ __________________________                    на 1 ________________ 20__ года -----------------------------------------------------------------------|     Наименование показателей      |Код строки|За месяц|С начала года||-----------------------------------|----------|--------|-------------||                 А                 |     В    |    1   |      2      ||-----------------------------------|----------|--------|-------------||Задолженность на начало периода    |    01    |        |             ||-----------------------------------|----------|--------|-------------||Поступило средств                  |    02    |        |             ||-----------------------------------|----------|--------|-------------||Прочие поступления                 |    03    |        |             ||-----------------------------------|----------|--------|-------------||Всего поступило средств            |    04    |        |             ||-----------------------------------|----------|--------|-------------||Сумма возмещения за отпущенные     |    05    |        |             ||медикаменты                        |          |        |             ||-----------------------------------|----------|--------|-------------||В том числе удержано фин. санкций  |    06    |        |             ||-----------------------------------|----------|--------|-------------||Задолженность на конец периода     |    07    |        |             |-----------------------------------------------------------------------      Руководитель ЦСМ:      М.П.      Гл. бухгалтер:      "___" ____________________ 20__ 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nvm9l-6xrlpwhxrdbite">
      <w:r>
        <w:rPr>
          <w:rFonts w:ascii="Arial" w:cs="Arial" w:eastAsia="Arial" w:hAnsi="Arial"/>
          <w:color w:val="132D3F"/>
          <w:sz w:val="16"/>
          <w:szCs w:val="16"/>
          <w:u w:val="single"/>
        </w:rPr>
        <w:t xml:space="preserve">dalil.kg/document/300469</w:t>
      </w:r>
    </w:hyperlink>
  </w:p>
  <w:p>
    <w:pPr>
      <w:spacing w:after="0" w:before="40"/>
      <w:jc w:val="center"/>
    </w:pPr>
    <w:hyperlink w:history="1" r:id="rIdffrijselef17ajfhbk5f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ordfqnxdvptnwbkluwzz" Type="http://schemas.openxmlformats.org/officeDocument/2006/relationships/hyperlink" Target="https://dalil.kg/document/202591" TargetMode="External"/><Relationship Id="rIdctyxct_nuhwchjmmvnrlk" Type="http://schemas.openxmlformats.org/officeDocument/2006/relationships/hyperlink" Target="https://dalil.kg/document/300469" TargetMode="External"/><Relationship Id="rId1mnkil2z7sac-oq1noeza" Type="http://schemas.openxmlformats.org/officeDocument/2006/relationships/hyperlink" Target="https://dalil.kg/document/57069" TargetMode="External"/><Relationship Id="rIdvolq8pllye_ysqmhyzjuo" Type="http://schemas.openxmlformats.org/officeDocument/2006/relationships/hyperlink" Target="https://dalil.kg/document/300469#a) (&#1076;&#1072;&#1083;&#1077;&#1077; - &#1041;&#1058;&#1059; &#1060;&#1054;&#1052;&#1057;),  &#1074; &#1075;.&#1054;&#1096; -&#1062;&#1057;&#1052;" TargetMode="External"/><Relationship Id="rIdrou7lwdjnaxqfdwoph2re" Type="http://schemas.openxmlformats.org/officeDocument/2006/relationships/hyperlink" Target="https://dalil.kg/document/300469#f), &#1089;&#1087;&#1077;&#1094;&#1080;&#1072;&#1083;&#1080;&#1089;&#1090;&#1072;&#1084;&#1080; &#1062;&#1057;&#1052;/&#1043;&#1057;&#1042;,&#1062;&#1055;&#1047;,  &#1062;&#1054;&#1042;&#1055; &#1075;&#1088;&#1072;&#1078;&#1076;&#1072;&#1085;&#1072;&#1084;, &#1080;&#1084;&#1077;&#1102;&#1097;&#1080;&#1084; &#1087;&#1088;&#1072;&#1074;&#1086; &#1085;&#1072; &#1083;&#1100;&#1075;&#1086;&#1090;&#1085;&#1086;&#1077; &#1083;&#1077;&#1082;&#1072;&#1088;&#1089;&#1090;&#1074;&#1077;&#1085;&#1085;&#1086;&#1077; &#1086;&#1073;&#1077;&#1089;&#1087;&#1077;&#1095;&#1077;-&#1085;&#1080;&#1077;  &#1087;&#1088;&#1080;  &#1086;&#1090;&#1076;&#1077;&#1083;&#1100;&#1085;&#1099;&#1093; &#1079;&#1072;&#1073;&#1086;&#1083;&#1077;&#1074;&#1072;&#1085;&#1080;&#1103;&#1093; &#1087;&#1086; &#1055;&#1088;&#1086;&#1075;&#1088;&#1072;&#1084;&#1084;&#1077; &#1075;&#1086;&#1089;&#1091;&#1076;&#1072;&#1088;&#1089;&#1090;&#1074;&#1077;&#1085;&#1085;&#1099;&#1093; &#1075;&#1072;&#1088;&#1072;&#1085;&#1090;&#1080;&#1081;,&#1087;&#1088;&#1080;&#1087;&#1080;&#1089;&#1072;&#1085;&#1085;&#1099;&#1084; &#1082; &#1043;&#1057;&#1042; &#1080; &#1089;&#1086;&#1089;&#1090;&#1086;&#1103;&#1097;&#1080;&#1084; &#1085;&#1072; &#1076;&#1080;&#1089;&#1087;&#1072;&#1085;&#1089;&#1077;&#1088;&#1085;&#1086;&#1084; &#1091;&#1095;&#1077;&#1090;&#1077;.     &#1042; &#1089;&#1083;&#1091;&#1095;&#1072;&#1103;&#1093; &#1074;&#1099;&#1087;&#1080;&#1089;&#1082;&#1080; &#1088;&#1077;&#1094;&#1077;&#1087;&#1090;&#1072; &#1075;&#1088;&#1072;&#1078;&#1076;&#1072;&#1085;&#1072;&#1084;, &#1085;&#1077; &#1074;&#1093;&#1086;&#1076;&#1103;&#1097;&#1080;&#1084; &#1074; &#1091;&#1082;&#1072;&#1079;&#1072;&#1085;&#1085;&#1091;&#1102; &#1082;&#1072;&#1090;&#1077;-&#1075;&#1086;&#1088;&#1080;&#1102; &#1089; &#1087;&#1086;&#1089;&#1083;&#1077;&#1076;&#1091;&#1102;&#1097;&#1080;&#1084; &#1086;&#1090;&#1087;&#1091;&#1089;&#1082;&#1086;&#1084; &#1051;&#1057; &#1074; &#1072;&#1087;&#1090;&#1077;&#1082;&#1077;, &#1074;&#1088;&#1072;&#1095;/&#1089;&#1087;&#1077;&#1094;&#1080;&#1072;&#1083;&#1080;&#1089;&#1090; &#1062;&#1057;&#1052;/&#1043;&#1057;&#1042;, &#1062;&#1055;&#1047;,&#1062;&#1054;&#1042;&#1055; &#1085;&#1077;&#1089;&#1077;&#1090; &#1086;&#1090;&#1074;&#1077;&#1090;&#1089;&#1090;&#1074;&#1077;&#1085;&#1085;&#1086;&#1089;&#1090;&#1100; &#1085;&#1072; &#1089;&#1091;&#1084;&#1084;&#1091; &#1091;&#1097;&#1077;&#1088;&#1073;&#1072;,  &#1091;&#1089;&#1090;&#1072;&#1085;&#1086;&#1074;&#1083;&#1077;&#1085;&#1085;&#1091;&#1102; &#1087;&#1088;&#1080; &#1092;&#1086;&#1088;&#1084;&#1080;&#1088;&#1086;-&#1074;&#1072;&#1085;&#1080;&#1080; &#1086;&#1090;&#1095;&#1077;&#1090;&#1086;&#1074;.     24.1. &#1056;&#1077;&#1094;&#1077;&#1087;&#1090;  &#1092;&#1086;&#1088;&#1084;&#1099; &#8470; 109-&#1055;&#1043;&#1043; &#1084;&#1086;&#1078;&#1077;&#1090; &#1073;&#1099;&#1090;&#1100; &#1080;&#1089;&#1087;&#1086;&#1083;&#1100;&#1079;&#1086;&#1074;&#1072;&#1085; &#1076;&#1083;&#1103; &#1083;&#1100;&#1075;&#1086;&#1090;&#1085;&#1086;&#1075;&#1086;&#1083;&#1077;&#1082;&#1072;&#1088;&#1089;&#1090;&#1074;&#1077;&#1085;&#1085;&#1086;&#1075;&#1086; &#1086;&#1073;&#1077;&#1089;&#1087;&#1077;&#1095;&#1077;&#1085;&#1080;&#1103; &#1075;&#1088;&#1072;&#1078;&#1076;&#1072;&#1085; &#1089;&#1074;&#1077;&#1088;&#1093; &#1086;&#1073;&#1098;&#1077;&#1084;&#1072; &#1055;&#1088;&#1086;&#1075;&#1088;&#1072;&#1084;&#1084;&#1099; &#1075;&#1086;&#1089;&#1091;&#1076;&#1072;&#1088;&#1089;&#1090;&#1074;&#1077;&#1085;-&#1085;&#1099;&#1093; &#1075;&#1072;&#1088;&#1072;&#1085;&#1090;&#1080;&#1081; &#1079;&#1072; &#1089;&#1095;&#1077;&#1090; &#1076;&#1086;&#1087;&#1086;&#1083;&#1085;&#1080;&#1090;&#1077;&#1083;&#1100;&#1085;&#1099;&#1093; &#1072;&#1089;&#1089;&#1080;&#1075;&#1085;&#1086;&#1074;&#1072;&#1085;&#1080;&#1081; &#1080;&#1079; &#1084;&#1077;&#1089;&#1090;&#1085;&#1099;&#1093; &#1073;&#1102;&#1076;&#1078;&#1077;&#1090;&#1086;&#1074;. &#1042;&#1101;&#1090;&#1086;&#1084; &#1089;&#1083;&#1091;&#1095;&#1072;&#1077; &#1085;&#1072; &#1087;&#1077;&#1088;&#1074;&#1086;&#1084; &#1101;&#1082;&#1079;&#1077;&#1084;&#1087;&#1083;&#1103;&#1088;&#1077; &#1088;&#1077;&#1094;&#1077;&#1087;&#1090;&#1091;&#1088;&#1085;&#1086;&#1075;&#1086; &#1073;&#1083;&#1072;&#1085;&#1082;&#1072; &#1076;&#1077;&#1083;&#1072;&#1077;&#1090;&#1089;&#1103; &#1089;&#1086;&#1086;&#1090;&#1074;&#1077;&#1090;&#1089;-&#1090;&#1074;&#1091;&#1102;&#1097;&#1072;&#1103; &#1087;&#1086;&#1084;&#1077;&#1090;&#1082;&#1072;.     25. &#1042;&#1088;&#1072;&#1095;&#1080;, &#1089;&#1087;&#1077;&#1094;&#1080;&#1072;&#1083;&#1080;&#1089;&#1090;&#1099; &#1062;&#1057;&#1052;/&#1043;&#1057;&#1042;, &#1062;&#1055;&#1047;, &#1062;&#1054;&#1042;&#1055; &#1087;&#1088;&#1080; &#1074;&#1099;&#1087;&#1080;&#1089;&#1099;&#1074;&#1072;&#1085;&#1080;&#1080; &#1088;&#1077;&#1094;&#1077;&#1087;&#1090;&#1086;&#1074;&#1085;&#1072; &#1051;&#1057; &#1087;&#1086; &#1092;&#1086;&#1088;&#1084;&#1077; &#8470; 109-&#1055;&#1043;&#1043; &#1088;&#1091;&#1082;&#1086;&#1074;&#1086;&#1076;&#1089;&#1090;&#1074;&#1091;&#1102;&#1090;&#1089;&#1103; &#1076;&#1077;&#1081;&#1089;&#1090;&#1074;&#1091;&#1102;&#1097;&#1080;&#1084;&#1080; &#1055;&#1088;&#1072;&#1074;&#1080;&#1083;&#1072;&#1084;&#1080; &#1074;&#1099;&#1087;&#1080;&#1089;&#1099;-&#1074;&#1072;&#1085;&#1080;&#1103; &#1088;&#1077;&#1094;&#1077;&#1087;&#1090;&#1086;&#1074; &#1085;&#1072; &#1051;&#1057;, &#1091;&#1090;&#1074;&#1077;&#1088;&#1078;&#1076;&#1077;&#1085;&#1085;&#1099;&#1084;&#1080; {*&#1087;&#1088;&#1080;&#1082;&#1072;&#1079;&#1086;&#1084;" TargetMode="External"/><Relationship Id="rIdrwrglfhmm-znowg28b13o" Type="http://schemas.openxmlformats.org/officeDocument/2006/relationships/hyperlink" Target="https://dalil.kg/document/300469#g" TargetMode="External"/><Relationship Id="rIdbtjntdbudapqatgphv55z" Type="http://schemas.openxmlformats.org/officeDocument/2006/relationships/hyperlink" Target="https://dalil.kg/document/300469#h" TargetMode="External"/><Relationship Id="rIdzyg024jhmtttz4ojoyanf" Type="http://schemas.openxmlformats.org/officeDocument/2006/relationships/hyperlink" Target="https://dalil.kg/document/300469#h" TargetMode="External"/><Relationship Id="rIdbosparndkvw1_h7ymso0c" Type="http://schemas.openxmlformats.org/officeDocument/2006/relationships/hyperlink" Target="https://dalil.kg/document/300358" TargetMode="External"/><Relationship Id="rIdhz8vp0rdrbptgz6aglfiz" Type="http://schemas.openxmlformats.org/officeDocument/2006/relationships/hyperlink" Target="https://dalil.kg/document/300284" TargetMode="External"/><Relationship Id="rIdl0qzsfeupgbl7hi48kk-a" Type="http://schemas.openxmlformats.org/officeDocument/2006/relationships/hyperlink" Target="https://dalil.kg/document/300469#j" TargetMode="External"/><Relationship Id="rIduav2ndxtusem1qhfefnzt" Type="http://schemas.openxmlformats.org/officeDocument/2006/relationships/hyperlink" Target="https://dalil.kg/document/300469#j" TargetMode="External"/><Relationship Id="rIdsohqhhojri7qkvvhknzp7" Type="http://schemas.openxmlformats.org/officeDocument/2006/relationships/hyperlink" Target="https://dalil.kg/document/300469#k" TargetMode="External"/><Relationship Id="rIdjrdwm4qihbbkfnarbvxef" Type="http://schemas.openxmlformats.org/officeDocument/2006/relationships/hyperlink" Target="https://dalil.kg/document/300469#1" TargetMode="External"/><Relationship Id="rIdk1885hzel5mmd66yupemk" Type="http://schemas.openxmlformats.org/officeDocument/2006/relationships/hyperlink" Target="https://dalil.kg/document/300469#2" TargetMode="External"/><Relationship Id="rId1g4hai_giedgvruz21ymg" Type="http://schemas.openxmlformats.org/officeDocument/2006/relationships/hyperlink" Target="https://dalil.kg/document/300469#3" TargetMode="External"/><Relationship Id="rIddgxum8mzkicbwudtjr4ix" Type="http://schemas.openxmlformats.org/officeDocument/2006/relationships/hyperlink" Target="https://dalil.kg/document/300469#4" TargetMode="External"/><Relationship Id="rIdjahzbedzspufzxcrvnobt" Type="http://schemas.openxmlformats.org/officeDocument/2006/relationships/hyperlink" Target="https://dalil.kg/document/300469#5" TargetMode="External"/><Relationship Id="rId4we78yul-t6krzc-1ov5s" Type="http://schemas.openxmlformats.org/officeDocument/2006/relationships/hyperlink" Target="https://dalil.kg/document/300469#6" TargetMode="External"/><Relationship Id="rIdasy13h9ti5fv0uz2_w6du" Type="http://schemas.openxmlformats.org/officeDocument/2006/relationships/hyperlink" Target="https://dalil.kg/document/300469#7" TargetMode="External"/><Relationship Id="rIdvjo9sobp3zjkuxsyzb-eg" Type="http://schemas.openxmlformats.org/officeDocument/2006/relationships/hyperlink" Target="https://dalil.kg/document/300469#8" TargetMode="External"/><Relationship Id="rIdrdimw1d94dn9v95khjhis" Type="http://schemas.openxmlformats.org/officeDocument/2006/relationships/hyperlink" Target="https://dalil.kg/document/300469#9" TargetMode="External"/><Relationship Id="rIdrrabtx298xulgqlb4llxp" Type="http://schemas.openxmlformats.org/officeDocument/2006/relationships/hyperlink" Target="https://dalil.kg/document/300469#10" TargetMode="External"/><Relationship Id="rIdisl5unyqfsi00bp6ardkg" Type="http://schemas.openxmlformats.org/officeDocument/2006/relationships/hyperlink" Target="https://dalil.kg/document/300469#11" TargetMode="External"/><Relationship Id="rIdmstainxxgqml2bvunvw6o" Type="http://schemas.openxmlformats.org/officeDocument/2006/relationships/hyperlink" Target="https://dalil.kg/document/300469#11" TargetMode="External"/><Relationship Id="rId0djspllybbrtaphknvgxr" Type="http://schemas.openxmlformats.org/officeDocument/2006/relationships/hyperlink" Target="https://dalil.kg/document/300469#12" TargetMode="External"/><Relationship Id="rIdajoyegsubci4s3coxtt99" Type="http://schemas.openxmlformats.org/officeDocument/2006/relationships/hyperlink" Target="https://dalil.kg/document/300469#13" TargetMode="External"/><Relationship Id="rIdxwi6dsanhjclscoh6f2jh" Type="http://schemas.openxmlformats.org/officeDocument/2006/relationships/hyperlink" Target="https://dalil.kg/document/300469#14" TargetMode="External"/><Relationship Id="rIdbhlgqfuj7fyrj34ftyo0n" Type="http://schemas.openxmlformats.org/officeDocument/2006/relationships/hyperlink" Target="https://dalil.kg/document/300469#15" TargetMode="External"/><Relationship Id="rId0vie5or1wsnvcj0rmnhjx" Type="http://schemas.openxmlformats.org/officeDocument/2006/relationships/hyperlink" Target="https://dalil.kg/document/300469#16" TargetMode="External"/><Relationship Id="rId3di2jy5cfuemrnivsttdg" Type="http://schemas.openxmlformats.org/officeDocument/2006/relationships/hyperlink" Target="https://dalil.kg/document/300469#17" TargetMode="External"/><Relationship Id="rIdbrifc9pmqark3sqmj_6ef" Type="http://schemas.openxmlformats.org/officeDocument/2006/relationships/hyperlink" Target="https://dalil.kg/document/300469#18" TargetMode="External"/><Relationship Id="rIdobrebdgbmh1-attyje4ia" Type="http://schemas.openxmlformats.org/officeDocument/2006/relationships/hyperlink" Target="https://dalil.kg/document/300469#15" TargetMode="External"/><Relationship Id="rIduiuiqbhexzbgdxcvebvhh" Type="http://schemas.openxmlformats.org/officeDocument/2006/relationships/hyperlink" Target="https://dalil.kg/document/300469#7" TargetMode="External"/><Relationship Id="rIddpuqu-xkan_lb2i9owkda" Type="http://schemas.openxmlformats.org/officeDocument/2006/relationships/hyperlink" Target="https://dalil.kg/document/300469#9" TargetMode="External"/><Relationship Id="rIdcl3h9gxpiarmt9e7wgwhi" Type="http://schemas.openxmlformats.org/officeDocument/2006/relationships/hyperlink" Target="https://dalil.kg/document/300469#17" TargetMode="External"/><Relationship Id="rId7okrxeglmq0uzrklkymlw" Type="http://schemas.openxmlformats.org/officeDocument/2006/relationships/hyperlink" Target="https://dalil.kg/document/300469#19" TargetMode="External"/><Relationship Id="rIduki7m-adj0zeqndhtnziu" Type="http://schemas.openxmlformats.org/officeDocument/2006/relationships/hyperlink" Target="https://dalil.kg/document/300359" TargetMode="External"/><Relationship Id="rIdzefjkgk2bfuwmfrqlvge8" Type="http://schemas.openxmlformats.org/officeDocument/2006/relationships/hyperlink" Target="https://dalil.kg/document/300358" TargetMode="External"/><Relationship Id="rId-cz1-habtpszb_rr6-xou" Type="http://schemas.openxmlformats.org/officeDocument/2006/relationships/hyperlink" Target="https://dalil.kg/document/300358" TargetMode="External"/><Relationship Id="rId8" Type="http://schemas.openxmlformats.org/officeDocument/2006/relationships/image" Target="media/8de64316e95979c063c17bcd5380dc052a2594e9.png"/><Relationship Id="rId4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nvm9l-6xrlpwhxrdbite" Type="http://schemas.openxmlformats.org/officeDocument/2006/relationships/hyperlink" Target="https://dalil.kg/document/300469" TargetMode="External"/><Relationship Id="rIdffrijselef17ajfhbk5f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2026-10-02T21:28:04.575Z</dcterms:created>
  <dcterms:modified xsi:type="dcterms:W3CDTF">2026-10-02T21:28:04.575Z</dcterms:modified>
</cp:coreProperties>
</file>

<file path=docProps/custom.xml><?xml version="1.0" encoding="utf-8"?>
<Properties xmlns="http://schemas.openxmlformats.org/officeDocument/2006/custom-properties" xmlns:vt="http://schemas.openxmlformats.org/officeDocument/2006/docPropsVTypes"/>
</file>