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ject511kxwbiyfbw8n9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23 августа 2001 года. Регистрационный номер 144-01                               Утверждено                         </w:t>
      </w:r>
      <w:hyperlink w:history="1" r:id="rIdn9mq5tu-u4e9sabbfluq4">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19 июля 2001 года № 259                           ВРЕМЕННОЕ ПОЛОЖЕНИЕ            о порядке расходования и учета средств сооплаты            населением на медикаменты, питание и отдельные                        виды медицинских услуг                           I. Общие положения     1.  Настоящее  Положение устанавливает единые подходы  к  учету  ииспользованию средств, поступивших в порядке сооплаты от населения  замедикаменты,    питание   и   отдельные   виды   медицинских    услуг,предоставляемых лечебно-профилактическими учреждениями сверх Программыгосударственных  гарантий  по обеспечению  граждан  Чуйской  и  Иссык-Кульской областей медико-санитарной помощью на 2001 год.    2. Сооплата  вносится пациентом при плановой госпитализации в деньпоступления  в  стационар,   при  экстренной  госпитализации  -  послевывода  пациента из состояния,  угрожающего жизни, по решению лечебно-контрольной  комиссии лечебно-профилактического  учреждения  (далее  -ЛПУ).               II. Порядок использования средств сооплаты     3. Использование средств сооплаты производится на  основании  сметрасходов,  утверждаемых территориальными управлениями  Фонда  ОМС  (ТУФонда   ОМС).  При  поступлении  сооплаты  сверх  утвержденной  сметы,составляется  дополнительная смета расходов, которая  утверждается  ТУФонда ОМС.    4.   Поступившие   в   кассу  ЛПУ  средства   сооплаты   полностьюнаправляются  на  отдельный  расчетный  счет в банке по месту открытиярасчетного  счета  по средствам ОМС. При поступлении средств  сооплатысвыше  5000  сомов  в день денежные средства следует  сдавать  в  банкежедневно.  В  случае  отсутствия по месту  нахождения  ЛПУ  отделениябанка,  разрешается сдавать по мере накопления средств, но не  реже  1раза в неделю.    5. Использование средств сооплаты до сдачи их на расчетный счет  вбанк запрещается.    6.   Закупка   медикаментов,   изделий  медицинского   назначения,реактивов   и   реагентов,   расходных  материалов  для   лабораторныхдиагностических  исследований, продуктов питания,  мягкого  инвентаря,медицинских  инструментов,   не  относящихся   к   основным  средствамосуществляется     согласно    действующего     законодательства     огосударственных закупках товаров, работ и услуг.    7. Средства сооплаты,  поступившие в ЛПУ,  расходуются в следующемпорядке:    7.1.   До  70%   поступивших  средств  сооплаты  направляются   наприобретение    лекарственных   препаратов,    изделий    медицинскогоназначения,  реактивов и реагентов, дезинфицирующих и моющих  средств,расходных  материалов для лабораторных и диагностических исследований,приобретения    мягкого   инвентаря,   медицинских   инструментов    иоборудования,  не  относящихся  к  основным  средствам,   приобретениепродуктов питания, в том числе:    -   до   5%   для   приобретения  мягкого  инвентаря,  медицинскихинструментов и оборудования, не относящихся к основным средствам;    - до 15% для приобретения продуктов питания;    - до 5 % для приобретения дезинфицирующих и моющих средств.    7.2.   До  20%   поступивших  средств  сооплаты  направляются   надополнительную  заработную  плату, включая  отчисления  на  социальноестрахование.    7.3.  До  10%   поступивших средств направляются  на  формированиеРезервного фонда ЛПУ.    8. Использование средств сооплаты  на  другие  цели  категорическизапрещается.                     III. Порядок учета и отчетности                         по средствам сооплаты     9. Порядок бухгалтерского учета средств сооплаты устанавливается всоответствии   с Инструкцией по бухгалтерскому учету в  учреждениях  иорганизациях  здравоохранения,  состоящих на государственном  бюджете,согласованной с Министерством финансов КР.    10.    Поступление   средств   сооплаты,    вносимых    населениемосуществляется   в обязательном порядке в кассу ЛПУ  или  вносится  нарасчетный счет в банке по сооплате.    11. Для учета расчетов с пациентами применяется аналитический счет153 "Расчеты с пациентами за оказанные медицинские услуги".    12.  Основанием  для внесения средств сооплаты является  Талон  насооплату   за   лечение  в  стационаре  (далее  -  Талон).    Приказомруководителя  ЛПУ  назначается лицо,  ответственное за  учет  выданныхТалонов.  В  приемном отделении ЛПУ (пункте скорой  помощи)  заводитсяКнига учета выданных талонов по средствам сооплаты (приложение 1), гдев  обязательном  порядке указываются Ф.И.О.  пациента,   дата  выпискиТалона, код отделения, в которое госпитализируется больной и отметка овнесении  сооплаты в кассу ЛПУ.  Книга учета выданных  Талонов  должнабыть пронумерована, прошнурована и скреплена круглой печатью ЛПУ.    13.  При  амбулаторно-диагностическом обследовании в  амбулаторно-диагностическом  отделении  стационара  сооплата  пациентом   вноситсясогласно   тарифам,    утвержденным   Министерством   здравоохранения.Сооплата  на  амбулаторно-диагностическое   обследование  кассой   ЛПУпринимается без Талона на сооплату.    14. В случае, если пациент после вывода из критического состояния,угрожающего  его жизни при экстренной госпитализации или   по   каким-либо  причинам  отказывается  от  внесения сооплаты,  то в  Талоне  насооплату  ставится  отметка  об отказе  от  оплаты  и  далее  лечебно-контрольная комиссия  ЛПУ принимает решение о направлении пациента  наамбулаторное лечение в ГСВ, либо о дальнейшем лечении в стационаре.    15.  В   кассе  ЛПУ  для  учета  поступивших  средств  открываетсяотдельная кассовая книга, пронумерованная и прошнурованная, завереннаяподписями   руководителя,   главного   бухгалтера  ЛПУ  и  скрепленнаякруглой  печатью. Сооплата населения без предъявления Талона  в  кассуЛПУ не принимается.    16. При поступлении сооплаты в кассу  ЛПУ  выписывается  приходныйкассовый    ордер   с  отметкой  кода  отделения  ЛПУ.   Квитанция   кприходному кассовому ордеру выдается на руки пациенту, а в  Талоне  насооплату  ставится  отметка  кассира  об  оплате  с  указанием  номераприходного  кассового  ордера,   даты  и  суммы  внесения  сооплаты  изаверяется  подписью кассира и штампом "оплачено". Талон  на  сооплатубез  отметки  кассира считается недействительным.  Талон  на  сооплатувместе с квитанцией об оплате приходного кассового ордера,  заверенныештампом  "оплачено"  и  подписью кассира,  предъявляются  пациентом  вприемное отделение стационара (пункт скорой помощи), где в КСФ 066/у-Мставится отметка о сумме внесенной сооплаты, указывается дата и  номерприходного кассового ордера и заверяется подписью пациента.  Талон  насооплату  прикрепляется к "клинико-статистической форме  выбывшего  изстационара"   (форма   066/у-М),  квитанция  об  оплате   возвращаетсяпациенту.    17.  По  окончании  отчетного месяца производится  сверка  каждогоотделения   ЛПУ  с  бухгалтерией  о  поступивших  средствах  сооплаты.Бухгалтерия после сверки с отделениями составляет "Отчет о поступлениии  расходовании средств сооплаты населением за медикаменты, питание  иотдельные  виды медицинских услуг" формы N 2-сооплата (приложение  2),который ежемесячно до 10 числа следующего месяца предоставляется в  ТУФонда ОМС.    18. Ежеквартально ЛПУ составляет "Отчет  об  исполнении  сметы  посредствам   сооплаты"  по форме N 4 Министерства  финансов  КыргызскойРеспублики (приложение 3) и представляет в ТУ Фонда ОМС в срок  до  20числа месяца следующего за отчетным периодом.    19.  Не  использованные остатки средств сооплаты в  отчетном  годупереходят на следующий год.                    IV. Порядок использования средств                         Резервного фонда ЛПУ     20.  В  соответствии  с Положением "О порядке сооплаты  населениеммедикаментов,    питания    и  отдельных  видов   медицинских   услуг,оказываемых  государственными лечебными учреждениями  сверх  Программыгосударственных  гарантий  по обеспечению  граждан  Чуйской  и  Иссык-Кульской   областей   медико-санитарной   помощью   на   2001    год",утвержденным постановлением Правительства  Кыргызской  Республики   от9 января 2001 года N 5,  ЛПУ могут создавать Резервный фонд в пределахдо  10-ти  процентов от  обшей  суммы поступления  средств   сооплаты.Для   учета  Резервного  фонда  применяется  аналитический  счет   242"Резервный фонд ЛПУ".    21. Резервный  фонд ЛПУ формируется ежемесячно путем начисления до10   процентов   от   поступивших  средств   сооплаты.    ФормированиеРезервного фонда  отражается  в  бухгалтерском  учете путем уменьшенияначисленной  суммы  сооплаты в корреспонденции  со  счетом  Резервногофонда (Дебет-272, Кредит-242).    22.  Решение  об  использовании средств Резервного  фонда  ЛПУ  напокрытие   части  затрат,  связанных  с  оказанием медицинской  помощисверх   Программы   государственных  гарантий   принимается   лечебно-контрольной  комиссией ЛПУ, создаваемой приказом главного врача.    23.   Списание  медикаментов  и  изделий  медицинского  назначенияпроизводится  на  основании Акта на списание лекарственных  средств  иизделий  медицинского назначения за счет средств Резервного фонда  ЛПУ(приложение  4)  лечебно-контрольной комиссии ЛПУ.  Акт составляется вдвух  экземплярах,   один экземпляр остается в  отделении,   другой  -передается в бухгалтерию.                               Приложение 1                                  КНИГА             учета выданных талонов по средствам сооплаты      Область ______________________ район (город) _____________________     Стационар ________________________________________________________-----------------------------------------------------------------------|Дата|   N  |N мед.| Ф.И.О. |Адрес|   Наименование,   |  Сумма |Приме-||    |талона|карты |        |     |серия, N документа,|сооплаты|чание ||    |      |      |        |     |   подтверждающего |        |      ||    |      |      |        |     |  право на льготы  |        |      ||----|------|------|--------|-----|-------------------|--------|------||  1 |   2  |   3  |    4   |  5  |          6        |    7   |   8  |-----------------------------------------------------------------------     Примечание: Книга  учета  выданных  талонов  по средствам сооплатыдолжна быть пронумерована, прошнурована и скреплена круглой печатью.                                                             Приложение 2 Кому представляется ______________       Форма N _____________ сооплата__________________________________       Ежемесячная(наименование адрес получателя)          Представляется _________ числаКем представляется _______________       следующего за отчетным месяцем__________________________________(наименование и адрес отправителя)Форма собственности ______________                                  ОТЧЕТ             о поступлении и расходовании средств сооплаты            населением за медикаменты, питание и отдельные              виды медицинских услуг по ___________ (ЛПУ)                     за _________________ 200__ г.                                                                   (сом)-----------------------------------------------------------------------|          Наименование показателей          | Код  |За месяц|С начала||                                            |строки|        |  года  ||--------------------------------------------|------|--------|--------||                       А                    |   Б  |    1   |    2   ||--------------------------------------------|------|--------|--------||1. Доходы:                                  |      |        |        ||Остаток средств сооплаты на начало отчетного|  01  |        |        ||периода - всего                             |      |        |        ||Поступило денежных средств за отчетный      |  02  |        |        ||период                                      |      |        |        ||                                            |  03  |        |        ||Всего доходов                               |  04  |        |        ||2. Расходы:                                 |      |        |        ||Расходы всего                               |  05  |        |        ||в т.ч. заработная плата рабочих (1.1)       |  06  |        |        ||Отчисления в Социальный фонд (1.2.1.1)      |  07  |        |        ||Расходы на приобретение оборудования        |  08  |        |        ||инвентаря и материалов (1.3.2.1)            |      |        |        ||Расходы на приобретение медикаментов и      |  09  |        |        ||перевязочных средств (1.3.2.2)              |      |        |        ||Расходы на питание (1.3.2.3)                |  10  |        |        ||                                            |  11  |        |        ||3. Остаток средств сооплаты на конец        |  12  |        |        ||отчетного периода                           |      |        |        |-----------------------------------------------------------------------      Руководитель ______________________                    (Ф.И.О., подпись)                                             "___" ___________ 200__ г.     Главный бухгалтер _________________                       (Ф.И.О., подпись)                                                             Приложение 3                                                               Форма N 4                                  ОТЧЕТ               об исполнении сметы по средствам сооплаты                   по _______________________ (ЛПУ)                    на 1 _______________ 200__ года      Периодичность: квартальная.     Единица измерения: (сом).-----------------------------------------------------------------------|Наименование показателей| Код  |Утверждено|Уточненные|   Исполнено   ||                        |строки| по смете |  сметные |---------------||                        |      |    на    |назначения|кассо- |факти- ||                        |      | отчетный |    на    |вые    |ческие ||                        |      |  период  | отчетный |расходы|расходы||                        |      |          |  период  |       |       ||------------------------|------|----------|----------|-------|-------||            А           |   В  |     1    |     2    |   3   |   4   ||------------------------|------|----------|----------|-------|-------||1. Доходы:              |      |          |          |       |       ||Остаток средств сооплаты|  01  |          |          |       |       ||на начало года - всего  |      |          |          |       |       ||Поступления текущего    |  02  |          |          |       |       ||года                    |      |          |          |       |       ||                        |  03  |          |          |       |       ||Всего доходов           |  04  |          |          |       |       ||2. Расходы:             |      |          |          |       |       ||расходы всего           |  05  |          |          |       |       ||в т.ч. заработная плата |  06  |          |          |       |       ||рабочих (1.1)           |      |          |          |       |       ||Отчисления в Социальный |  07  |          |          |       |       ||фонд (1.2.1.1)          |      |          |          |       |       ||Расходы на приобретение |  08  |          |          |       |       ||оборудования инвентаря и|      |          |          |       |       ||материалов (1.3.2.1)    |      |          |          |       |       ||Расходы на приобретение |  09  |          |          |       |       ||медикаментов и          |      |          |          |       |       ||перевязочных средств    |      |          |          |       |       ||(1.3.2.2)               |      |          |          |       |       ||Расходы на питание      |  10  |          |          |       |       ||(1.3.2.3)               |      |          |          |       |       ||                        |  11  |          |          |       |       ||Остаток средств сооплаты|  12  |          |          |       |       ||- всего                 |      |          |          |       |       ||в т.ч. денежных средств |      |          |          |       |       |-----------------------------------------------------------------------      Руководитель ______________________                    (Ф.И.О., подпись)      Главный бухгалтер _________________                       (Ф.И.О., подпись)                                                             Приложение 4 __________________________          (ЛПУ)__________________________     (код отделения)                                   АКТ         списания лекарственных средств и изделий медицинского            назначения за счет средств Резервного фонда ЛПУ      Лечебно-контрольная комиссия в составе: _________________________________________________________________________________________________решила выделить пациенту ______________________________________________                                              (Ф.И.О.)в связи с тем _________________________________________________________                                (по какой причине)следующие лекарственные средства и изделия медицинского назначения:-----------------------------------------------------------------------|N|   Наименование лек. средств и изд.    | Количество | Цена | Сумма || |            мед. назначения            |            |      |       ||-|---------------------------------------|------------|------|-------|| |Итого:                                 |            |      |       |-----------------------------------------------------------------------      Указанные медикаменты получил _____________________________                                        (подпись пациента)     ЛС и ИМН отпущены _________________________________________                       (подпись материально-ответственного лица)     Подписи членов комиссии: __________________________________                              __________________________________                              __________________________________      Подпись главного врача ____________________________________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4gy1dzajh__bzqz31mih">
      <w:r>
        <w:rPr>
          <w:rFonts w:ascii="Arial" w:cs="Arial" w:eastAsia="Arial" w:hAnsi="Arial"/>
          <w:color w:val="132D3F"/>
          <w:sz w:val="16"/>
          <w:szCs w:val="16"/>
          <w:u w:val="single"/>
        </w:rPr>
        <w:t xml:space="preserve">dalil.kg/document/30047</w:t>
      </w:r>
    </w:hyperlink>
  </w:p>
  <w:p>
    <w:pPr>
      <w:spacing w:after="0" w:before="40"/>
      <w:jc w:val="center"/>
    </w:pPr>
    <w:hyperlink w:history="1" r:id="rIdvc0i68pt6ljtigookjr6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ject511kxwbiyfbw8n93" Type="http://schemas.openxmlformats.org/officeDocument/2006/relationships/hyperlink" Target="https://dalil.kg/document/202591" TargetMode="External"/><Relationship Id="rIdn9mq5tu-u4e9sabbfluq4" Type="http://schemas.openxmlformats.org/officeDocument/2006/relationships/hyperlink" Target="https://dalil.kg/document/3004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4gy1dzajh__bzqz31mih" Type="http://schemas.openxmlformats.org/officeDocument/2006/relationships/hyperlink" Target="https://dalil.kg/document/30047" TargetMode="External"/><Relationship Id="rIdvc0i68pt6ljtigookjr6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2026-09-30T02:52:20.869Z</dcterms:created>
  <dcterms:modified xsi:type="dcterms:W3CDTF">2026-09-30T02:52:20.869Z</dcterms:modified>
</cp:coreProperties>
</file>

<file path=docProps/custom.xml><?xml version="1.0" encoding="utf-8"?>
<Properties xmlns="http://schemas.openxmlformats.org/officeDocument/2006/custom-properties" xmlns:vt="http://schemas.openxmlformats.org/officeDocument/2006/docPropsVTypes"/>
</file>