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lior53p5qgd3kj3cz74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8 августа 2001 года. Регистрационный номер 140-01                              Приложение 1                               Утверждено                         </w:t>
      </w:r>
      <w:hyperlink w:history="1" r:id="rIdwbsopnjgelxmseee4opr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31 июля 2001 года N 275                                ПОЛОЖЕНИЕ           о Центральной судебно-психиатрической экспертной               комиссии Минздрава Кыргызской Республики     1.   Организация  и  состав  Центральной   судебно-психиатрическойэкспертной комиссии.    1.1.  Центральная  СПЭК  является  высшей  судебно-психиатрическойинстанцией  (органом,  институтом) Минздрава Кыргызской  Республики  иорганизуется  для производства повторных амбулаторных  и  стационарныхсудебно-психиатрических  экспертиз в особо сложных и спорных в клинико-диагностическом   и  экспертном  отношениях  случаях    при    наличииобоснованных   сомнений    в    правильности   заключений    первичнойамбулаторной   или  стационарной  судебно-психиатрической   экспертиз,произведенными   региональными  судебно-психиатрическими   экспертнымикомиссиями республики.    1.2.    Центральная   СПЭК   Минздрава   организуется   на    базеРеспубликанского  центра  психического  здоровья Минздрава  республикии  находится  в ведении системы здравоохранения Кыргызской Республики.Контроль    за    деятельностью    Центральной   СПЭК   осуществляетсяМинистерством здравоохранения Кыргызской Республики.    1.3.   В   состав   Центральной  СПЭК   могут   входить   наиболееквалифицированные  врачи-психиатры,   ученые-медики,  компетентные   ввопросах общей и судебной психиатрии.  Персональный состав ЦентральнойСПЭК утверждается Минздравом, один раз в три года.    2. Основными задачами Центральной СПЭК являются:    2.1. Определение психического состояния обвиняемых и подсудимых  втех  случаях,   когда возникает обоснованное сомнение  в  правильностизаключений первичной (амбулаторной или стационарной)  СПЭК  по  поводуих вменяемости или способности к моменту производства по делу отдаватьсебе отчет в своих действиях или руководить ими.    2.2. Дача  заключения о необходимости применения,  предусмотренныхзаконом   принудительных   мер   медицинского   характера   к   лицам,совершившим  общественно-опасное деяние в  состоянии  вменяемости,  нозаболевшим после совершения преступления душевной болезнью,   лишающейих  возможности отдавать  себе отчет в своих действиях или  руководитьими,   если  эти  лица по характеру совершенного ими деяния  и  своемуболезненному  состоянию, представляют опасность для общества.    2.3. Определение психического состояния свидетеля или потерпевшегов  случаях,   когда  возникает  сомнение в  их  способности  правильновоспринимать  обстоятельства,  имеющие значение для дела  и  давать  оних  правильные показания.    2.4. Определение психического состояния истцов, ответчиков, лиц, вотношении   которых  судом решается вопрос об  их  дееспособности,   атакже  граждан для установления, могли ли они понимать значение  своихдействий или руководить ими при совершении гражданско-правовых сделок.    3. Центральная СПЭК проводит также повторные,  заочные, посмертныесудебно-психиатрические экспертизы.    4.   Производство  повторной  судебно-психиатрической   экспертизыЦентральной  судебно-психиатрической  экспертной  комиссией  МинздраваКыргызской Республики:    4.1. Центральная СПЭК производит повторные судебно-психиатрическиеэкспертизы  комиссией,  в составе которой должно быть  не  менее  семипсихиатров,  не  принимавших участия в первичной экспертизе,  согласнопостановлению  прокурора,   по  определению  суда  и  по   определению(постановлению),   вынесенному  единолично  судьей  по  делу  частногообвинения  или  в  порядке подготовки гражданского  дела  к  судебномуразбирательству.    4.2. Центральная  СПЭК  при  производстве  судебно-психиатрическойэкспертизы   руководствуется  соответствующими   статьями   Уголовногокодекса  и  Гражданско-процессуального кодекса Кыргызской  Республики,Инструкцией   о   производстве   судебно-психиатрической   экспертизы,настоящим   Положением,    приказами   и   инструкциями   Министерстваздравоохранения Кыргызской Республики.    При производстве  экспертизы  все  психиатры-эксперты  ЦентральнойСПЭК   (председатель,   члены  комиссии,  врач-докладчик)   пользуютсяравными  правами,  предоставленными УПК и ГПК Кыргызской Республики  инесут одинаковую ответственность.    4.3.   Эксперты,  производившие  первичную  экспертизу,  не  могутучаствовать в производстве повторной экспертизы.    4.4.   Эксперты,    производившие   первичную   экспертизу,    принеобходимости могут приглашаться на заседание Центральной СПЭК.    4.5. Для проведения комплексной судебно-психиатрической экспертизыЦентральная   СПЭК  может  привлекать  к  работе  в  комиссии   врачей(сексопатолога,  психиатра подросткового,  невропатолога,   психиатра-нарколога,  психолога,  медицинского психолога,  педагога-социолога  идр.).    4.6. В  исключительных случаях Центральная судебно-психиатрическаякомиссия   имеет   право   рекомендовать   проведение   экспертизы   спривлечением специалистов  по  судебной  психиатрии из других соседнихгосударств на договорных условиях, за счет заинтересованных сторон.    4.7.  За   разглашение   данных  предварительного  следствия   илидознания, за уклонение или отказ от дачи заключения, а также  за  дачузаведомо    ложного   заключения  эксперты  несут  ответственность   всоответствии с действующим законодательством.    4.8. Общий  срок  производства  судебно-психиатрической экспертизыЦентральной  СПЭК не должен превышать 30 дней с  момента   поступленияв  комиссию   постановления  (определения)  до  дня   оформления  актасудебно-психиатрической   экспертизы.  Срок  производства   экспертизыприостанавливается    в    случае  заявления  экспертами   письменногоходатайства    о    предоставлении   дополнительных    материалов    ивозобновляется  с  момента   получения  указанных  материалов.    Еслиуказанное   ходатайство  экспертов  в  течение  30   дней   не   будетудовлетворено,  эксперты  в письменной форме сообщают  органу  (лицу),назначившему экспертизу, о невозможности дать заключение.    4.9. Результаты  экспертного  исследования оформляются в виде актасудебно-психиатрической  экспертизы,  подписываемого  председателем  ивсеми членами комиссии.    4.10. В случае разногласия между экспертами  каждый  эксперт  даетсвое заключение.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zw6xd0vjmhqv2hx_ttto">
      <w:r>
        <w:rPr>
          <w:rFonts w:ascii="Arial" w:cs="Arial" w:eastAsia="Arial" w:hAnsi="Arial"/>
          <w:color w:val="132D3F"/>
          <w:sz w:val="16"/>
          <w:szCs w:val="16"/>
          <w:u w:val="single"/>
        </w:rPr>
        <w:t xml:space="preserve">dalil.kg/document/30050</w:t>
      </w:r>
    </w:hyperlink>
  </w:p>
  <w:p>
    <w:pPr>
      <w:spacing w:after="0" w:before="40"/>
      <w:jc w:val="center"/>
    </w:pPr>
    <w:hyperlink w:history="1" r:id="rIdlqlzug6p7ehojsr8hsej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ior53p5qgd3kj3cz74e" Type="http://schemas.openxmlformats.org/officeDocument/2006/relationships/hyperlink" Target="https://dalil.kg/document/202591" TargetMode="External"/><Relationship Id="rIdwbsopnjgelxmseee4oprl" Type="http://schemas.openxmlformats.org/officeDocument/2006/relationships/hyperlink" Target="https://dalil.kg/document/3004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zw6xd0vjmhqv2hx_ttto" Type="http://schemas.openxmlformats.org/officeDocument/2006/relationships/hyperlink" Target="https://dalil.kg/document/30050" TargetMode="External"/><Relationship Id="rIdlqlzug6p7ehojsr8hsej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2026-09-30T04:14:19.935Z</dcterms:created>
  <dcterms:modified xsi:type="dcterms:W3CDTF">2026-09-30T04:14:19.935Z</dcterms:modified>
</cp:coreProperties>
</file>

<file path=docProps/custom.xml><?xml version="1.0" encoding="utf-8"?>
<Properties xmlns="http://schemas.openxmlformats.org/officeDocument/2006/custom-properties" xmlns:vt="http://schemas.openxmlformats.org/officeDocument/2006/docPropsVTypes"/>
</file>