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Республики28 августа 2006 года. Регистрационный номер 94-06 г.Бишкекот 9 августа 2006 года № 24/5               ПОСТАНОВЛЕНИЕ ПРАВЛЕНИЯ НАЦИОНАЛЬНОГО БАНКА                         КЫРГЫЗСКОЙ РЕСПУБЛИКИ              О внесении изменений и дополнений в "Правила              регулирования деятельности кредитных союзов                       в Кыргызской Республике"      В целях  дальнейшего  развития  системы регулирования и надзора закредитными союзами,  рассмотрев предлагаемые изменения и  дополнения  в"Правила  регулирования деятельности кредитных союзов в Кыргызской Рес-публике", Правление Национального банка Кыргызской Республики постанов-ляет:     1. Утвердить предлагаемые </w:t>
      </w:r>
      <w:hyperlink w:history="1" r:id="rIdumuf9g9ixlbvlgjm2zhvu">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qtt1t6wvxgmsqlf_-8uq-">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 Кыргызской Республике",  ут-вержденные </w:t>
      </w:r>
      <w:hyperlink w:history="1" r:id="rId39zdqbmcs0znq6jblgn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4  мая  2005  года  №  14/2(рег. номер МЮ КР № 73-05 от 6 июня 2005 года) (прилагается).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4. Управлению надзора за небанковскими учреждениями довести насто-ящее постановление до сведения областных управлений и ПредставительстваНационального банка Кыргызской Республики в Баткенской области.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6. Контроль за исполнением настоящего постановления  возложить  назаместителя Председателя НБКР Джаныбекову С.Э.      Председатель Правления Национального     банка Кыргызской Республики                       М.Алапаев                                                     Приложение                                            к постановлению Правления                                               Национального банка                                              Кыргызской Республики                                          от 9 августа 2006 года № 24/5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Правила регулирования деятельности кредитных                    союзов в Кыргызской Республике      Внести в  </w:t>
      </w:r>
      <w:hyperlink w:history="1" r:id="rId8aqj6_iqzo3m7lzfudl58">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вКыргызской Республике,  утвержденные </w:t>
      </w:r>
      <w:hyperlink w:history="1" r:id="rIdfyf19iv1-vbwouwoulo3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№14/2 от 4 мая 2005 года,  зарегистрированные Министерством юстиции Кыр-гызской Республики 6 июня 2005 года,  регистрационный номер 73-05, сле-дующие изменения и дополнения:     1. В подпункте 3.1.3. пункта 3.1. исключить слова: "за исключениемнорматива максимального размера риска на одного заемщика (Н2)".     2. В конце подпункта 3.1.3. пункта 3.1. добавить новое предложениеследующего содержания:     "К моменту подачи заявления на получение лицензии на право привле-чения  депозитов  от своих участников и/или к моменту получения кредитаот ОсОО "Финансовая компания по поддержке и развитию кредитных союзов вКыргызской  Республике",  кредитные союзы должны привести свою деятель-ность в соответствие с экономическими нормативами НБКР,  установленнымив подпункте 3.1.2.".     3. В пункте 5.1 исключить следующее предложение:  "Данный нормативраспространяется  на кредитные союзы,  имеющие задолженность перед ОсОО"Финансовая компания по поддержке и развитию кредитных  союзов  в  Кыр-гызской Республике".     4. Второй абзац пункта 5.1 заменить на новый абзац следующего  со-держания:     "При расчете норматива максимального размера внешних заимствованийкредитного союза в сумму внешних заимствований включаются заимствованиякредитного союза у финансово-кредитных учреждений,  лицензируемых и ре-гулируемых НБКР,  а также правительственных органов,  международных фи-нансовых институтов и из других внешних источников, оформленные в соот-ветствии с законодательством КР".     5. Пункт 5.2 дополнить подпунктом 5.2.4 следующего содержания:     "Кредитные союзы,  не  привлекающие депозиты от своих участников ине имеющие задолженности перед ОсОО "Финансовая компания по поддержке иразвитию  кредитных  союзов  в Кыргызской Республике" должны установитьмаксимальный размер риска на одного заемщика в своей кредитной  полити-ке, которая утверждается Общим собранием участников".     Подпункты 5.2.4., 5.2.5. и 5.2.6. пункта 5.2 считать соответствен-но подпунктами 5.2.5., 5.2.6. и 5.2.7.     6. В подпункте 5.2.5.  пункта 5.2. перед первым предложением доба-вить новое предложение следующего содержания:     "Кредитному союзу запрещается выдавать кредиты участникам для вне-сения в капитал кредитного союза".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fsrhgpbh5zbygqiweux_">
      <w:r>
        <w:rPr>
          <w:rFonts w:ascii="Arial" w:cs="Arial" w:eastAsia="Arial" w:hAnsi="Arial"/>
          <w:color w:val="132D3F"/>
          <w:sz w:val="16"/>
          <w:szCs w:val="16"/>
          <w:u w:val="single"/>
        </w:rPr>
        <w:t xml:space="preserve">dalil.kg/document/300501</w:t>
      </w:r>
    </w:hyperlink>
  </w:p>
  <w:p>
    <w:pPr>
      <w:spacing w:after="0" w:before="40"/>
      <w:jc w:val="center"/>
    </w:pPr>
    <w:hyperlink w:history="1" r:id="rIdpqecpyteedwr2k8q8tw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uf9g9ixlbvlgjm2zhvu" Type="http://schemas.openxmlformats.org/officeDocument/2006/relationships/hyperlink" Target="https://dalil.kg/document/300501#1" TargetMode="External"/><Relationship Id="rIdqtt1t6wvxgmsqlf_-8uq-" Type="http://schemas.openxmlformats.org/officeDocument/2006/relationships/hyperlink" Target="https://dalil.kg/document/31262" TargetMode="External"/><Relationship Id="rId39zdqbmcs0znq6jblgnne" Type="http://schemas.openxmlformats.org/officeDocument/2006/relationships/hyperlink" Target="https://dalil.kg/document/31261" TargetMode="External"/><Relationship Id="rId8aqj6_iqzo3m7lzfudl58" Type="http://schemas.openxmlformats.org/officeDocument/2006/relationships/hyperlink" Target="https://dalil.kg/document/31262" TargetMode="External"/><Relationship Id="rIdfyf19iv1-vbwouwoulo3u" Type="http://schemas.openxmlformats.org/officeDocument/2006/relationships/hyperlink" Target="https://dalil.kg/document/3126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fsrhgpbh5zbygqiweux_" Type="http://schemas.openxmlformats.org/officeDocument/2006/relationships/hyperlink" Target="https://dalil.kg/document/300501" TargetMode="External"/><Relationship Id="rIdpqecpyteedwr2k8q8tw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2026-09-24T05:10:47.976Z</dcterms:created>
  <dcterms:modified xsi:type="dcterms:W3CDTF">2026-09-24T05:10:47.976Z</dcterms:modified>
</cp:coreProperties>
</file>

<file path=docProps/custom.xml><?xml version="1.0" encoding="utf-8"?>
<Properties xmlns="http://schemas.openxmlformats.org/officeDocument/2006/custom-properties" xmlns:vt="http://schemas.openxmlformats.org/officeDocument/2006/docPropsVTypes"/>
</file>