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byukgbwzmjzmvd5u3bjo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w:t>
      </w:r>
      <w:r>
        <w:rPr>
          <w:rFonts w:ascii="Arial" w:cs="Arial" w:eastAsia="Arial" w:hAnsi="Arial"/>
          <w:i/>
          <w:iCs/>
          <w:sz w:val="24"/>
          <w:szCs w:val="24"/>
        </w:rPr>
        <w:t xml:space="preserve">         от 31 октября 2012 года N 41/12</w:t>
      </w:r>
      <w:r>
        <w:rPr>
          <w:rFonts w:ascii="Arial" w:cs="Arial" w:eastAsia="Arial" w:hAnsi="Arial"/>
          <w:sz w:val="24"/>
          <w:szCs w:val="24"/>
        </w:rPr>
        <w:t xml:space="preserve"> Зарегистрировано в Министерстве юстиции Кыргызской Республики26 ноября 2006 года. Регистрационный номер 119-06. г.Бишкекот 16 октября 2006 года №30/2               ПОСТАНОВЛЕНИЕ ПРАВЛЕНИЯ НАЦИОНАЛЬНОГО БАНКА                         КЫРГЫЗСКОЙ РЕСПУБЛИКИ                  О внесении изменений и дополнений во              Временную инструкцию по работе с депозитами      Рассмотрев  проект  изменений и дополнений во Временную  инструкциюпо   работе  с  депозитами,  руководствуясь  статьями  7,  43   </w:t>
      </w:r>
      <w:hyperlink w:history="1" r:id="rIdhri5jay0lhfixnvhpsin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Национальном банке Кыргызской  Республики»,Правление Национального банка Кыргызской Республики постановляет:   1.  Утвердить  изменения  и дополнения во </w:t>
      </w:r>
      <w:hyperlink w:history="1" r:id="rIdok9urkrooqvk5sw9dy2i-">
        <w:r>
          <w:rPr>
            <w:rFonts w:ascii="Arial" w:cs="Arial" w:eastAsia="Arial" w:hAnsi="Arial"/>
            <w:color w:val="1D4ED8"/>
            <w:sz w:val="24"/>
            <w:szCs w:val="24"/>
            <w:u w:val="single"/>
          </w:rPr>
          <w:t xml:space="preserve">Временную  инструкцию</w:t>
        </w:r>
      </w:hyperlink>
      <w:r>
        <w:rPr>
          <w:rFonts w:ascii="Arial" w:cs="Arial" w:eastAsia="Arial" w:hAnsi="Arial"/>
          <w:sz w:val="24"/>
          <w:szCs w:val="24"/>
        </w:rPr>
        <w:t xml:space="preserve">  поработе    с    депозитами,   утвержденную   </w:t>
      </w:r>
      <w:hyperlink w:history="1" r:id="rIdm15u_fpytkjhujz6mv4c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ПравленияНационального банка Кыргызской Республики №4/4 от 19 февраля 2003 года(рег. номер МЮ КР № 25-03 от 25 марта 2003 года) (прилагаются).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С момента введения в действие настоящего постановления признатьутратившим силу:   -    постановление   Правления   Национального   банка   КыргызскойРеспублики   №6/8   от   27   марта   2004   года   «Об   установлениикорреспондентских  отношений с банками и другими  финансово-кредитнымиучреждениями,  зарегистрированными  в государствах  и  на  территорияхоффшорных  зон»  (регистрац. номер МЮ КР № </w:t>
      </w:r>
      <w:hyperlink w:history="1" r:id="rIdrvvy6uezgbjozrysedora">
        <w:r>
          <w:rPr>
            <w:rFonts w:ascii="Arial" w:cs="Arial" w:eastAsia="Arial" w:hAnsi="Arial"/>
            <w:color w:val="1D4ED8"/>
            <w:sz w:val="24"/>
            <w:szCs w:val="24"/>
            <w:u w:val="single"/>
          </w:rPr>
          <w:t xml:space="preserve">49-04</w:t>
        </w:r>
      </w:hyperlink>
      <w:r>
        <w:rPr>
          <w:rFonts w:ascii="Arial" w:cs="Arial" w:eastAsia="Arial" w:hAnsi="Arial"/>
          <w:sz w:val="24"/>
          <w:szCs w:val="24"/>
        </w:rPr>
        <w:t xml:space="preserve"> от  23  апреля  2004года).   5.  Коммерческим  банкам,  ОАО  "Расчетно-сберегательная  компания»привести   свои   внутренние   акты   в   соответствие   с   настоящимпостановлением, после его вступления в силу, до 1 января 2007 года.   6.  Коммерческим  банкам,  ОАО  «Расчетно-сберегательная  компания»привести   в  соответствие  с   настоящим  постановлением  информацию,связанную с надлежащей проверкой клиентов, обслуживающихся в банке  надату  вступления  в силу настоящего постановления,  в  течение  одногокалендарного года со дня вступления в силу настоящего постановления.   7.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8.  Контроль  за исполнением настоящего постановления возложить  назаместителя  Председателя  Национального банка  Кыргызской  РеспубликиБоконтаева К. К.      Председатель Правления                             Алапаев М.О.                                                           Утверждены                                              постановлением Правления                                                 Национального банка                                                 Кыргызской Республики                                         от 16 октября 2006 года №30/2                     Изменения и дополнения во Временную                   инструкцию по работе с депозитами      I.  Первый  абзац  преамбулы  после слов  «О  банках  и  банковскойдеятельности  в  Кыргызской  Республике»  дополнить  словами   «,   «Опротиводействии  финансированию терроризма и  легализации  (отмыванию)доходов, полученных преступным путем».      II.  Пункт  4.1  дополнить абзацами 3, 4, 5, 6 ,7  и  8  следующегосодержания:   «Банк  не имеет права открывать и вести анонимные банковские  счета(вклады), банковские счета (вклады) на предъявителя, без идентификацииклиентов в соответствии с настоящей Инструкцией и другими нормативнымиправовыми актами Кыргызской Республики.   Банк не имеет права открывать банковский счет клиенту, если:   -  Клиентом  не представлены соответствующие документы, необходимыедля выполнения требований по открытию банковского счета, идентификацииклиента;   - представлены недостоверные документы;   -  в  отношении  данного  клиента имеются  сведения  об  участии  влегализации (отмывании) доходов, полученных преступным путем  и/или  втеррористической  деятельности, полученные в  соответствии  с  нормамизаконодательства Кыргызской Республики.   При  открытии и ведении банковского счета банком должна соблюдатьсяполитика   «знай  своего  клиента»  в  соответствии  с   требованиями,указанными в Приложении 1».      III. В разделе 5 весь последующий текст после абзаца 21 изложить  вследующей редакции:   «Для  открытия  банковского  счета по договору  банковского  вкладавкладчикам-физическим  лицам (резидентам  и  нерезидентам)  необходимопредставить:   1)  заявление  на открытие счета, подписанное клиентом,  в  которомуказываются:   -  фамилия,  имя,  отчество клиента (в соответствии  с  паспортнымиданными), девичья фамилия (если имеется);   - дата и место рождения;   - гражданство;   -  полный адрес-(1) постоянного места жительства (регистрации), номертелефона, факса, адреса электронной почты;   -  полный  адрес-(1)  временного  места  пребывания,  номер телефона,факса;   -  сведения  о  документе,  удостоверяющем личность  (наименование,серия,  орган, выдавший документ, дата выдачи документа), персональныйномер, если имеется;   -  идентификационный номер налогоплательщика (при его наличии) - наосновании свидетельства о постановке на учет в налоговом органе;   - место работы и род занятий;   - цель и предполагаемый характер деловых отношений с банком;   - другие сведения по усмотрению банка.   2) документ, удостоверяющий личность клиента;   3)  карточка  образцов  подписей  с  образцом  подписи  клиента   иоттиском печати индивидуального предпринимателя (если имеется).   Физическим        лицам,       осуществляющим        индивидуальнуюпредпринимательскую  деятельность без образования  юридического  лица,помимо  вышеуказанных документов дополнительно необходимо  представитьбанку  копию  документа установленной формы, выданного  уполномоченныморганом и подтверждающего факт прохождения государственной регистрации(перерегистрации)  в  качестве  индивидуального  предпринимателя,  иликопию  документа,  подтверждающего  факт  занятия  предпринимательскойдеятельностью    без   государственной   регистрации,    в    случаях,предусмотренных законодательством Кыргызской Республики.   В  случае,  если  клиентом,  в  пользу  которого  открывается  счетродителями,  иными  законными  представителями  или  третьими  лицами,является лицо, не достигшее шестнадцати лет, представляется заявление,содержащее информацию о клиенте, в пользу которого открывается счет, атакже  сведения  о  лице,  открывающем счет; документ,  удостоверяющийличность  родителей, иных законных представителей или третьих  лиц,  исвидетельство  о рождении клиента; карточка с образцами подписей  лиц,имеющих право распоряжаться денежными средствами, находящими на счете.   Для  открытия  банковского  счета по  договору  банковского  вкладавкладчикам-юридическим лицам (резидентам) необходимо представить:   1)  заявление  об открытии счета, подписанное лицами, указанными  вкарточке   образцов  подписей,  наделенными  полномочиями  подписыватьдоговора  и  финансовые документы с правом первой и второй  подписи  изаверенное печатью юридического лица, которое должно содержать:   -  полное  и  сокращенное (если имеется) наименование  юридическоголица и его наименование на иностранном языке;   -  сведения о государственной регистрации юридического лица:  дата,номер, наименование регистрирующего органа, место регистрации:   -  идентификационный номер налогоплательщика (при его наличии)  иликод иностранной организации (если имеется);   - коды ОКПО;   - место нахождения;   - почтовый адрес-(2);   - номера контактных телефонов и факсов;   - вид деятельности юридического лица;   - цель и предполагаемый характер деловых отношений с банком;   - другие сведения по усмотрению банка;   2)  разрешение Центрального Казначейства на открытие счета в  банке(для государственных предприятий и учреждений);   3)  свидетельство  о государственной регистрации  (перерегистрации)юридического  лица в Министерстве юстиции Кыргызской  Республики  и  ворганах   статистики.   Для  юридических  лиц,  зарегистрированных   вСвободной   экономической  зоне,  таким  документом   будет   являтьсяСвидетельство о регистрации, выданное Дирекцией СЭЗ;   4)     нотариально    заверенная    копия    Устава    (Положения),зарегистрированного органами юстиции, включая изменения и дополнения;   5)  заверенную  в  установленном порядке, копию лицензии  на  правоосуществления деятельности, подлежащей лицензированию в соответствии стребованиями законодательства Кыргызской Республики;   6)   документ,   подтверждающий   регистрацию   юридического   лицаналогоплательщика-резидента в налоговой службе  Кыргызской  Республики(копия ИНН и/или справка от налогового органа с указанием ИНН);   7)  документ,  удостоверяющий полномочия руководителя  юридическоголица  на  распоряжение средствами юридического лица (таким  документомможет  быть  как  протокол  собрания  учредителей  или  акционеров  обизбрании  руководителем юридического лица, так и  решение  учредителейили   акционеров   о   назначении  руководителя   юридического   лица,определяющий объем полномочий, если они не установлены Уставом);   8)  карточка  с  образцами подписей и оттиском  печати,  завереннаянотариально (минимальные требования, предъявляемые к этому  документу,приводятся в Приложении 2).   Для  открытия  банковского  счета по  договору  банковского  вкладавкладчикам-юридическим лицам (нерезидентам) необходимо представить:   1)  заявление  об открытии счета, подписанное лицами, указанными  вкарточке   образцов  подписей,  наделенными  полномочиями  подписыватьдоговора  и  финансовые документы с правом первой и второй  подписи  изаверенное печатью юридического лица, которое должно содержать:   -  полное  и  сокращенное (если имеется) наименование  юридическоголица и его наименование на иностранном языке;   -   сведения   о   государственной  регистрации   (перерегистрации)юридического  лица: дата, номер, наименование регистрирующего  органа,место регистрации;   -  идентификационный номер налогоплательщика (при его наличии)  иликод иностранной организации (если имеется);   - место нахождения;   - почтовый адрес-(3);   - номера контактных телефонов и факсов;   - вид деятельности юридического лица;   - цель и предполагаемый характер деловых отношений с банком;   - другие сведения по усмотрению банка;   2)  выписка из торгового реестра страны происхождения о регистрациифирмы  в  качестве юридического лица или иной документ, подтверждающийрегистрацию  клиента  в качестве юридического лица  в  соответствии  стребованиями законодательства страны происхождения;   3)  заверенная  в  порядке, установленном законодательством,  копияУстава  (либо  иного  документа, определяющего порядок  деятельности),включая изменения и дополнения;   4)  заверенная  в  порядке, установленном законодательством,  копияучредительного договора;   5)  заверенная  в  порядке, установленном  законодательством  копиялицензии    на    право    осуществления   деятельности,    подлежащейлицензированию в соответствии с требованиями законодательства  страны-происхождения;   7)  документ,  удостоверяющий полномочия руководителя  юридическоголица  на  распоряжение средствами юридического лица (таким  документомможет  быть  как  протокол  собрания  учредителей  или  акционеров  обизбрании  руководителем юридического лица, так и  решение  учредителейили   акционеров   о   назначении  руководителя   юридического   лица,определяющий объем полномочий, если они не установлены Уставом);   6)  карточка  с образцами подписей и оттиском печати, заверенная  впорядке, установленном законодательством.   Филиалам   и  представительствам  юридических  лиц  (резидентов   инерезидентов), осуществляющим экономическую деятельность в  КыргызскойРеспублике,  для  открытия банковского счета по  договору  банковскоговклада необходимо представить в банк:   1)  заявление  об открытии счета, подписанное лицами, указанными  вкарточке   образцов  подписей,  наделенными  полномочиями  подписыватьдоговора  и  финансовые документы с правом первой и второй  подписи  изаверенное печатью юридического лица, которое должно содержать:   -  полное  и  сокращенное (если имеется) наименование  юридическоголица и его наименование на иностранном языке;   -  сведения о государственной регистрации юридического лица:  дата,номер, наименование регистрирующего органа, место регистрации;   -  идентификационный номер налогоплательщика (при его наличии)  иликод иностранной организации (если имеется);   - коды ОКПО;   - место нахождения;   - почтовый адрес4;   - номера контактных телефонов и факсов;   - вид деятельности юридического лица;   - цель и предполагаемый характер деловых отношений с банком;   - другие сведения по усмотрению банка.   2)  копию Устава или Положения о деятельности головной организации,заверенную нотариально, включая изменения и дополнения;   3)   копию   документа,   на   основании   которого   подразделениеосуществляет свою деятельность (например, Положение о филиале и т.п.),заверенную нотариально;   4)   документ,   подтверждающий   регистрацию   юридического   лицаналогоплателыцика-резидента в налоговой службе Кыргызской Республики;   5)  свидетельство  о  регистрации в  налоговых  органах  КыргызскойРеспублики.   6)   свидетельство  об  учетной  регистрации  (перерегистрации)   вМинистерстве юстиции Кыргызской Республики и органах статистики;   7)  документ,  удостоверяющий полномочия руководителя подразделенияюридического лица на распоряжение счетом (доверенность, оформленную  всоответствии с требованиями законодательства);   8)   документ  с  перечнем  операций  и  официальным  согласием  отюридического лица на проведение этих операций, если это не отражено  вположении  о структурном подразделении и/или в доверенности,  выданнойруководителю структурного подразделения;   9)  карточку  с образцами подписей и оттиском печати, заверенную  впорядке, установленном законодательством Кыргызской Республики.   Для  открытия  банковского  счета по  договору  банковского  вкладамеждународным организациям, их проектам, дипломатическим и консульскимпредставительствам, осуществляющим свою деятельность в соответствии  смеждународными   соглашениями,   ратифицированными   в   установленномпорядке,  необходимо представить документы в соответствии со следующимперечнем,   если  иной  порядок  открытия  счета  не  предусмотрен   всоответствующем международном соглашении:   1)  заявление  на открытие счета, подписанное лицами, указанными  вкарточке   образцов  подписей,  наделенными  полномочиями  подписыватьдоговора  и  финансовые документы с правом первой и второй  подписи  изаверенное печатью юридического лица, которое должно содержать:   -  полное и сокращенное (если имеется) наименование организации илипредставительства, в том числе на иностранном языке;   -   сведения   о   государственной  регистрации   организации   илипредставительства:  дата, номер, наименование регистрирующего  органа,место регистрации;   -  идентификационный номер налогоплательщика (при его наличии)  иликод иностранной организации или представительства (если имеется);   - место нахождения;   - почтовый адрес-(5);   - номера контактных телефонов и факсов;   - вид деятельности организации или представительства;   - цель и предполагаемый характер деловых отношений с банком;   - другие сведения по усмотрению банка.   2)   международный   договор,  ратифицированный   Жогорку   КенешемКыргызской  Республики,  в  рамках  которого  действует  международнаяорганизация,    ее    проект,    дипломатическое    или    консульскоепредставительство;   3)  положение  о  международной организации, или ее  проекте  (еслиимеется);   4)    приказ    (контракт,   письмо   соответствующей   вышестоящейорганизации),  подтверждающий полномочия лиц  подписывать  договора  ифинансовые документы с правом первой и второй подписи;   5)  письмо  уполномоченного государственного  органа  (Министерствоиностранных  дел  Кыргызской  Республики, подтверждающее  аккредитациюмеждународной организации (ее проекта) и ее сотрудников;   6)  карточки  с  образцами подписей, удостоверенные  уполномоченнымгосударственным  органом  или  посольством  соответствующей  страны  вКыргызской   Республике,  резидентом  которой  является  международнаяорганизация или ее проект.   В   случае  если  оригинал  документа,  предоставляемый  в  банк  всоответствии  с  настоящим пунктом, выполнен на иностранном  языке,  вбанк  должен  быть  представлен перевод документов на  государственныйи/или   официальный  язык  Кыргызской  Республики,  легализованный   вустановленном  порядке в соответствии с требованиями  законодательстваКыргызской Республики».      IV.  В  абзаце  8  раздела 6 после слов «При  открытии  расчетного»исключить слова «или корреспондентского».      V. Раздел 6 дополнить пунктом 6.2. в следующей редакции:    «6.2.   Порядок   работы   банка   с   корреспондентскими   счетамиопределяется  в соответствии с требованиями, указанными  в  приложении3».      VI.  Абзац  4  пункта 7.1. считать пунктом 7.2. и  изложить  его  вследующей редакции:   «7.2.   При   переоформлении  счета  в  случае  начала   ликвидации(консервации) в банк должны быть представлены:   -   решение  высшего  органа  управления  юридического   лица   илиуполномоченного  им органа, а в случае банкротства - решение  собраниякредиторов (при внесудебном объявлении банкротом) или решение  суда  суказанием фамилии, имени, отчества ликвидатора (консерватора);   -  нотариально заверенная карточка с образцами подписей  и  оттискапечати юридического лица».      VII.  Пункт  7.2  считать пунктом 7.3. и изложить его  в  следующейредакции:   «7.3.  Закрытие счета производится по заявлению клиента, если  иноене   предусмотрено   законодательством   Кыргызской   Республики   илидоговором.  В деле клиента должно быть указано основание для  закрытиясчета».      VIII. Пункт 7.3 исключить.    IX. Дополнить раздел 7 пунктами 7.4 -7.6 в следующей редакции:   «7.4.  Банк  имеет  право  расторгнуть договор  банковского  вклада(банковского   счета)   в   одностороннем   порядке   с   обязательнымзакреплением  данного условия в договоре банковского вклада  (договоребанковского счета) и уведомлением клиента за один календарный месяц дозакрытия счета в случае, если:   -  клиентом  не представлены соответствующие документы, необходимыедля выполнения требований по открытию банковского счета, идентификацииклиента, проведению операций по счету,   - представлены недостоверные документы,   -  в  отношении  данного  клиента имеются  сведения  об  участии  влегализации (отмывании) доходов, полученных преступным путем, и/или  втеррористической  деятельности, полученные в  соответствии  с  нормамизаконодательства Кыргызской Республики.   7.5.  В  случае  отсутствия средств на банковском счете  в  течениеопределенного  договором  срока банк  может  закрыть  счет,  если  этопредусмотрено договором, с обязательным извещением владельца  счета  оего закрытии не менее, чем за один месяц до закрытия счета.   7.6.  В случае, если на банковский счет клиента, который был закрытпоступают денежные средства:   1)  от  владельца  ранее  закрытого счета - банк  должен  заключитьновый  договор  банковского  вклада  (договор  банковского  счета)   собязательным   соблюдением   требований  по   идентификации   клиента,установленных настоящей Инструкцией;   2)  от  третьего  лица в форме наличных денежных средств  -  банкомденежные средства не должны приниматься;   3)  от  третьего лица в форме безналичного платежа - банк в течениеследующего  рабочего  дня  должен вернуть  денежные  средства  обратноотправителю с пометкой о закрытии счета».      X. Приложение 1 к Инструкции изложить в следующей редакции:                                                           «Приложение 1.                                                                                   Требования к политике «знай своего клиента»:                                      1.  Политика  «знай  своего клиента» определяет порядок  надлежащейпроверки клиентов и включает:   1.1.  процедуру  идентификации  клиента  при  открытии  банковскогосчета;   1.2.  отслеживание  операций по счету клиента и другие  мероприятияпо усмотрению банка.   2.   Клиентом  должен  быть  предоставлен  полный  пакет  требуемыхдокументов для открытия счета и/или проведения банковской операции.   3.   Процедура   идентификации  клиента  предполагает  установлениеличности    лица,   открывающего   счет,   на   основании   документа,удостоверяющего личность с фотографией, сбор информации  о  клиенте  всоответствии с разделами 5 и 6 настоящей Инструкции.   4.  При  открытии банковского счета и проведении операций по  счетуклиента-юридического лица банк должен удостовериться в  полномочиях  иподлинности  лиц  (на основании документа, удостоверяющего  личность),имеющих  право  распоряжаться  денежными средствами,  находящимися  насчете клиента.   5.  В  случае,  если  банком  установлено,  что  от  имени  клиентадействует   его   представитель,   банк   идентифицирует   и   изучаетпредставителя,  проверяет  его полномочия, а  также  идентифицирует  иизучает  представляемого  клиента с соблюдением  требований  настоящейИнструкции.   6.  При  изучении документов, в частности, учредительных документовюридического  лица  и  докуметтов, подтверждающих его  государственнуюрегистрацию,  банки в целях более тщательного изучения своего  клиентадолжны  обращать  особое внимание на легализацию документов,  а  такжеизучить:   -  все учредительные документы юридического лица - клиента, включаявсе  зарегистрированные изменения и дополнения к ним, а  также  другиенеобходимые   документы,  подтверждающие  государственную  регистрациюклиента в качестве юридического лица;   -  состав  учредителей  (участников) юридического  лица,  определивлиц,   имеющих   возможность  влиять  на  принятие  решений   органамиюридического лица;   - структуру органов управления юридического лица и их полномочия.   7.  В  случае  если третье лицо открывает банковский  счет  на  имяклиента, банк должен получить от третьего лица информацию и документы,позволяющие  идентифицировать  и  изучить  клиента,  на  имя  которогооткрывается  счет  и третье лицо, открывающее счет, в  соответствии  стребованиями настоящей Инструкции.   Для  открытия третьим лицом счета по договору банковского счета  наимя клиента также должна быть представлена доверенность, оформленная всоответствии с требованиями - законодательства Кыргызской  Республики,на право открытия и (или) распоряжения счетом.   Представление доверенности не требуется представителю  юридическоголица,    уполномоченному   открывать   счета    в    соответствии    сзаконодательством    Кыргызской   Республики,   либо    учредительнымидокументами данного юридического лица.   Представление   доверенности   не   требуется   физическому   лицу,уполномоченному  открывать  счета в соответствии  с  законодательствомКыргызской Республики (родителям или иным законным представителям).   8.  В  порядке,  установленном  внутренними  документами  банка,  исроки,  не  превышающие пять рабочих дней после  открытия  банковскогосчета,  сотрудник  банка должен инициировать мероприятия  по  проверкеинформации, указанной:   1)  в заявлении физического лица с использованием, по крайней мере,одного из следующих методов:   - подтверждение информации из официальных документов-(6);   -  осуществление контакта с клиентом по телефону,  письмом  или  поэлектронной   почте   для   подтверждения   предоставленной   клиентоминформации-(7);   - подтверждение легальности документов клиента-(8);   - иным методом по усмотрению банка.   2)  в  заявлении  юридического лица, с использованием,  по  крайнеймере, одного из следующих методов:   -  получение информации у государственного органа с целью  проверкизаявленных   документов,   не  было  ли  юридическое   лицо   закрыто,ликвидировано, или находится в процессе ликвидации;   -  осуществление контакта с клиентом по телефону для  подтвержденияинформации после открытия счета;   - иным методом по усмотрению банка.   9.  Банком  должна  быть инициирована дополнительная  идентификацияклиента  и/или проверка полученной информации в случае, если  у  банкавозникает  сомнение в достоверности информации, полученной в  процессеидентификации, а также если:   -   происходит   значительная   операция   (например,   на   сумму,превышающую  средний  остаток  или  оборот  по  счету  клиента)  и/илиоперация, не характерная для деятельности данного клиента;   -  наблюдаются значительные изменения в порядке ведения  работы  посчету клиента;   -  банк  осознает,  что  ему не достаточно имеющейся  информации  оклиенте.   В  этом случае банку следует предпринять дополнительные запросы илисверку информации, которые могут включать следующее:   -персональные  рекомендации  (к  примеру,  от  постоянного  клиентабанка),   - рекомендации от банка, ранее обслуживавшего данного клиента,   -  справку  с  места  работы, официальное подтверждение  занимаемойдолжности (где применимо).   10.  При  проведении  операций по банковскому счету  клиент  долженпредоставить в банк платежные документы, оформленные в соответствии  стребованиями, установленными нормативными правовыми актами  КыргызскойРеспублики. В случае, если у банка появляется сомнение в экономическойцелесообразности  и/или  законности проведения  операции,  банк  имеетправо  требовать  у  клиента  предоставить  документы,  подтверждающиезаконность и экономическую целесообразность операции-(9). В случае от-каза клиента предоставить требуемые документы банк должен  отказать  впроведении  операции по счету. Данное условие должно быть оговорено  вдоговоре банковского счета между банком и клиентом.   11.  Банк должен постоянно отслеживать операции по счетам клиентов.Банк  должен  иметь  понятие о нормальной и разумной  деятельности  посчетам   своих   клиентов  для  того,  чтобы  выявлять  операции.   нехарактерные для деятелыюсти данного клиента.   Банку  следует  обращать внимание на нерациональные с экономическойили  коммерческой точки зрения операции клиента, операции  с  большимисуммами  наличных  денежных  средств  (например,  превышающие  средниеобороты по сделкам и операциям данного клиента) и другие операции,  несоответствующие обычной практике клиента.   В  целях  распознавания необычных или подозрительных операций  банкдолжен  установить  ключевые показатели таких счетов,  учитывая  общуюинформацию о клиенте, например, сведения о стране происхождения  и  обисточнике средств, тип операции и прочие факторы риска.   Для  всех  счетов  банкам  рекомендуется установить  информационныесистемы распознавания необычных или подозрительных операций.   12.  В  отношении необычных или подозрительных операций банк долженопределить  действует  ли  клиент  от  имени  другого  лица  и   затемпредпринять шаги для получения данных для установления личности  этогодругого лица (конечного выгодоприобретателя).   При   определении   конечного   выгодоприобретателя   в   отношенииюридических лиц особое внимание должно уделяться акционерам,  лицам  справом  подписи  или другим лицам, которые имеют значительную  долю  вкапитале,  или  каким-либо другим способом осуществляют  контроль  надклиентом. В случае, если владельцем является другое юридическое  лицо,банку   необходимо   стремиться   установить   владельцев   или   лиц,осуществляющих контроль над данным юридическим лицом.   В   случае  необходимости  банком  могут  использоваться  источникиинформации, доступные ему на законных основаниях.   13.  Выводы,  сделанные банком в отношении подозрительных  операцийдолжны  быть задокументированы и храниться не менее пяти лет с моментаосуществления операции».      XI. Дополнить Инструкцию новым приложением 3 в следующей редакции:                                                           «Приложение 3.                                                                              Требования к работе банка с корреспондентскими счетами    1.  Корреспондентские счета подразделяются на два вида: счет "лоро"-  счет,  открытый  в  банке на имя своего банка-корреспондента;  счет"ностро"  -  счет банка, открытый у своего банка-корреспондента.  Счет"ностро" в банке является счетом "лоро" у банка-корреспондента.   2.   Данная  Инструкция  не  регулирует  порядок  работы  банка   скорреспондентским счетом, открытым в НБКР.   З.  Банк  не  имеет  права  устанавливать прямые  корреспондентскиеотношения  с банками, которые зарегистрированы в оффшорных зонах10,  сих   аффилированными   лицами,  дочерними  банками   и   обособленнымиподразделениями, не являющимися самостоятельными юридическими  лицами,а   также  зарегистрированными  в  государствах  или  на  территориях,предоставляющих  льготный налоговый режим и/или  не  предусматривающихраскрытие и/или предоставление информации органам банковского  надзорасогласно  требованиям и рекомендациям Базельского комитета по надзору.Данное   ограничение   не  распространяется  на  установление   прямыхкорреспондентских   отношений  с  филиалами,   зарегистрированными   воффшорных    зонах,    головные    организации    которых    находятся(зарегистрированы) вне оффшорных зон.   4.    Банк    не   имеет   права   устанавливать   или   продолжатькорреспондентские отношения с банками-оболочками. Банком таюке  должныбыть приняты меры предосторожности против совершения сделок и операцийс иностранными банками-корреспондентами, позволяющими банкам-оболочкампользоваться своими счетами.   5.  Порядок  установления корреспондентских отношений  должен,  какминимум, включать проведение следующих мероприятий в отношении  банка-корреспондента,  с  которым банк-намерен установить  корреспондентскиеотношения:   1) запрос у банка-корреспондента следующих документов:   -   заявление/письмо   о  намерении  установить   корреспондентскиеотношения;   -    копии    документа,    подтверждающего   регистрацию    банка-корреспондента  в  качестве юридического лица в  стране-происхождения,легализованной   и   заверенной   в   соответствии   с    требованиямизаконодательства Кыргызской Республики;   -   копии   лицензии,   удостоверяющей  право  банка-корреспондентаосуществлять  операции,  которые  намерен  проводить  банк  в   рамкахустанавливаемых   корреспондентских   отношений,   легализованной    изаверенной  в соответствии с требованиями законодательства  КыргызскойРеспублики.   2)  установление того факта, что банк-корреспондент был учрежден  всвоей стране в соответствии с законодательством;   3)  получение ежегодного финансового отчета банка-корреспондента (сзаключением аудиторской комиссии);   4)   анализ   мер,  применяемых  банком-корреспондентом   в   целяхпротиводействия  финансированию терроризма и  легализации  (отмыванию)доходов,   полученных  преступным  путем,  в  том  числе   на   основеинформации, полученной из бесед с сотрудниками банка-корреспондента;   5)  анализ  отчетов  о  присвоении банку-корреспонденту  кредитногорейтинга    (если   имеется   и   информация   по   отчету    доступнаобщественности);   6) определение основных направлений бизнеса банка-корреспондента;   7) оценка кредитоспособности банка-корреспондента;   8)   определение   ожидаемой   деятельности   банка-корреспондента,которая будет осуществляться через данный корреспондентский счет;   9)  востребование информации о наличии у банка-корреспондента такихклиентов,  как банки-оболочки, банки, зарегистрированные на территорииоффшорных зон;   10)  определение,  является  ли банк-корреспондент  государственнымили частным;   11)    идентификация    основных   владелыдев    частных    банков-корреспондентов. После установления корреспондентских  отношений  банкдолжен  отслеживать  информацию  о банке-корреспонденте  по  вопросам,указанным в настоящем пункте.   6.  Внутренние  документы банка должны содержать  порядок  принятиярешения об установлении корреспондентских отношений, включая процедурысогласования открытия корреспондентского счета с руководителем  банка,или уполномоченным им лицом, и уполномоченным коллегиальным органом, ккомпетенции которого относится принятие решений по данному вопросу.   7.  В случае, если банк-корреспондент зарегистрирован на территориистраны,   являющейся   членом  ФАТФ,  и  имеет  рейтинг   долгосрочнойкредитоспособности, установленный рейтинговым агентством Standart  andPoor’s Corporation не ниже «ВВ», либо соответствующий данному значениюрейтинг, установленный агентством Мооdy’s Investors Service или  FitchIBCA,  банком  могут быть установлены упрощенные процедуры  по  оценкикредитоспособности, репутации и анализу финансового  состояния  банка-корреспондента.   8.  Вся  информация,  относящаяся к установлению  корреспондентскихотношений должна быть задокументирована и храниться не менее пяти  летс момента прекращения корреспондентских отношений».    Примечания:   1-5-  Не  допускается указание клиентом вместо полного адреса  толькономера абонентского ящика.   6 - В  качестве документа для подтверждения могут быть использованы:свидетельство о рождении, паспорт, удостоверение личности.   7 -  При   этом   отключенный  телефон,  возвращенные   письма   илинеработающие адреса электронной почты должны обуславливать продолжениепроверки полученной информации.   8 -  К   примеру,  через  посольства,  представительства  КыргызскойРеспублики, нотариуса.   9 - Такими документами могут быть счета, выставленные клиенту, дого-вора, заключенные клиентом и т. д.   10 -  Перечень   оффшорных  зон  определяется   в   соответствии   сПостановлением   Правления   НБКР  «Об  установлении   требований   поопределению субъектов и перечня оффшорных зон» №13/2 от 16 апреля 2003года.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ffdmefeuwp7x9yqvxzgq">
      <w:r>
        <w:rPr>
          <w:rFonts w:ascii="Arial" w:cs="Arial" w:eastAsia="Arial" w:hAnsi="Arial"/>
          <w:color w:val="132D3F"/>
          <w:sz w:val="16"/>
          <w:szCs w:val="16"/>
          <w:u w:val="single"/>
        </w:rPr>
        <w:t xml:space="preserve">dalil.kg/document/300545</w:t>
      </w:r>
    </w:hyperlink>
  </w:p>
  <w:p>
    <w:pPr>
      <w:spacing w:after="0" w:before="40"/>
      <w:jc w:val="center"/>
    </w:pPr>
    <w:hyperlink w:history="1" r:id="rIde1zpxdghp1gj-6eb0nqq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ukgbwzmjzmvd5u3bjot" Type="http://schemas.openxmlformats.org/officeDocument/2006/relationships/hyperlink" Target="https://dalil.kg/document/302547" TargetMode="External"/><Relationship Id="rIdhri5jay0lhfixnvhpsin9" Type="http://schemas.openxmlformats.org/officeDocument/2006/relationships/hyperlink" Target="https://dalil.kg/document/559" TargetMode="External"/><Relationship Id="rIdok9urkrooqvk5sw9dy2i-" Type="http://schemas.openxmlformats.org/officeDocument/2006/relationships/hyperlink" Target="https://dalil.kg/document/30763" TargetMode="External"/><Relationship Id="rIdm15u_fpytkjhujz6mv4cn" Type="http://schemas.openxmlformats.org/officeDocument/2006/relationships/hyperlink" Target="https://dalil.kg/document/30762" TargetMode="External"/><Relationship Id="rIdrvvy6uezgbjozrysedora" Type="http://schemas.openxmlformats.org/officeDocument/2006/relationships/hyperlink" Target="https://dalil.kg/document/3088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ffdmefeuwp7x9yqvxzgq" Type="http://schemas.openxmlformats.org/officeDocument/2006/relationships/hyperlink" Target="https://dalil.kg/document/300545" TargetMode="External"/><Relationship Id="rIde1zpxdghp1gj-6eb0nqq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2026-09-24T03:42:10.794Z</dcterms:created>
  <dcterms:modified xsi:type="dcterms:W3CDTF">2026-09-24T03:42:10.794Z</dcterms:modified>
</cp:coreProperties>
</file>

<file path=docProps/custom.xml><?xml version="1.0" encoding="utf-8"?>
<Properties xmlns="http://schemas.openxmlformats.org/officeDocument/2006/custom-properties" xmlns:vt="http://schemas.openxmlformats.org/officeDocument/2006/docPropsVTypes"/>
</file>