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января 2007 года. Регистрационный номер 6-07 г.Бишкекот 13 декабря 2006 года № 39/9               ПОСТАНОВЛЕНИЕ ПРАВЛЕНИЯ НАЦИОНАЛЬНОГО БАНКА                         КЫРГЫЗСКОЙ РЕСПУБЛИКИ             Об утверждении "Государственного классификатора                          платежного оборота"           (В редакции постановления Правления Нацбанка КР от                </w:t>
      </w:r>
      <w:hyperlink w:history="1" r:id="rIdolrqvvucluknijemzz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2007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Постановлением Правительства Кыргызской Республи-ки  N  313 от 17.05.2002 г.  "О развитии единой системы классификации икодирования технико-экономической и  социальной  информации  КыргызскойРеспублики" Правление Национального банка Кыргызской Республики,  расс-мотрев проект  "Государственного  классификатора  платежного  оборота",постановляет:     1. (Утратил силу в соответствии с постановлением Правления Нацбан-ка КР от 30 ноября 2007 года № 51/4)     2. (Утратил силу в соответствии с постановлением Правления Нацбан-ка КР от 30 ноября 2007 года № 51/4)     3. (Утратил силу в соответствии с постановлением Правления Нацбан-ка КР от 30 ноября 2007 года № 51/4)     4. С  момента  вступления в силу настоящего постановления признатьутратившим силу постановление Правления НБКР № 27/10 от  03.09.2003  г.(Регистрационный  номер  МЮ  КР № 100-03 от 26.09.2003 г.) "О Государс-твенном классификаторе платежного оборота".     5. (Утратил силу в соответствии с постановлением Правления Нацбан-ка КР от 30 ноября 2007 года № 51/4)     6. (Утратил силу в соответствии с постановлением Правления Нацбан-ка КР от 30 ноября 2007 года № 51/4)     7. (Утратил силу в соответствии с постановлением Правления Нацбан-ка КР от 30 ноября 2007 года № 51/4)     8. (Утратил силу в соответствии с постановлением Правления Нацбан-ка КР от 30 ноября 2007 года № 51/4)     9. (Утратил силу в соответствии с постановлением Правления Нацбан-ка КР от 30 ноября 2007 года № 51/4)     10. (Утратил  силу  в соответствии с постановлением Правления Нац-банка КР от 30 ноября 2007 года № 51/4)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0lbdrnvzvny6t0-yo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dalil.kg/document/300561</w:t>
      </w:r>
    </w:hyperlink>
  </w:p>
  <w:p>
    <w:pPr>
      <w:spacing w:after="0" w:before="40"/>
      <w:jc w:val="center"/>
    </w:pPr>
    <w:hyperlink w:history="1" r:id="rIdzytxpkhcvhmsimc6jam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rqvvucluknijemzzdtd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0lbdrnvzvny6t0-yody" Type="http://schemas.openxmlformats.org/officeDocument/2006/relationships/hyperlink" Target="https://dalil.kg/document/300561" TargetMode="External"/><Relationship Id="rIdzytxpkhcvhmsimc6jam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2026-09-25T05:10:51.834Z</dcterms:created>
  <dcterms:modified xsi:type="dcterms:W3CDTF">2026-09-25T05:10:51.834Z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