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Республики30 июля 2007 года. Регистрационный номер 74-07 г.Бишкекот 29 июня 2007 года № 33/1               ПОСТАНОВЛЕНИЕ ПРАВЛЕНИЯ НАЦИОНАЛЬНОГО БАНКА                         КЫРГЫЗСКОЙ РЕСПУБЛИКИ             О внесении изменений в постановление Правления               Национального банка Кыргызской Республики          от 30.10.06 года № 32/2 "О Положении "О реализации                  исламских принципов финансирования          в Кыргызской Республике в рамках пилотного проекта"      Рассмотрев обращение  Советника Президента Кыргызской Республики -Управляющего от Кыргызской Республики в Исламском Банке Развития Мурта-залиева Ш.М. (письмо № 124 от 20.06.2007 г.) и ОАО "Экобанк" - исполни-тельного агентства по реализации Меморандума "О  взаимопонимании  междуКыргызской  Республикой и Исламским Банком Развития и ОАО "Экобанк" от-носительно внедрения исламского банковского  дела  и  финансирования  вКыргызской Республике (письмо № 03-06/1223 от 27.06.2007 г.), а также вцелях дальнейшей реализации пилотного проекта  по  внедрению  исламскихпринципов финансирования в Кыргызской Республике,  Правление Националь-ного банка Кыргызской Республики постановляет:     1. Пункт  3 </w:t>
      </w:r>
      <w:hyperlink w:history="1" r:id="rIdfexj6dpj-80j2swoonst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КыргызскойРеспублики от 30.10.06 года № 32/2 "О Положении "О реализации исламскихпринципов  финансирования  в  Кыргызской  Республике в рамках пилотногопроекта",  зарегистрированного Министерством юстиции Кыргызской Респуб-лики 30.11.2006 года, регистрационный номер 120-06 исключить.     2. Пункт 4 Раздела I </w:t>
      </w:r>
      <w:hyperlink w:history="1" r:id="rIdg0zfgfjvdmlooweai8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реализации  исламских  принциповфинансирования в Кыргызской Республике в рамках пилотного проекта", ут-вержденного постановлением Правления НБКР от 30.10.2006 г.  №  32/2  "ОПоложении "О реализации исламских принципов финансирования в КыргызскойРеспублике в рамках пилотного проекта",  зарегистрированного Министерс-твом юстиции Кыргызской Республики 30.11.2006 г., регистрационный номер120-06 исключить.     3. Управлению  методологии  надзора  и лицензирования внести соот-ветствующие изменения и дополнения в нормативные  правовые  акты  НБКР,регламентирующие  деятельность ОАО "Экобанк" в рамках реализации пилот-ного проекта по внедрению исламских принципов банковского дела и финан-сирования в Кыргызской Республике.     4.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и довести до сведения ОАО  "Эко-банк".     5. Управлению методологии надзора  и  лицензирования  совместно  сЮридическим  отделом направить на государственную регистрацию настоящеепостановление в Министерство юстиции Кыргызской Республики.     6.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7.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8.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qdppwfgnojymqqmkb6i">
      <w:r>
        <w:rPr>
          <w:rFonts w:ascii="Arial" w:cs="Arial" w:eastAsia="Arial" w:hAnsi="Arial"/>
          <w:color w:val="132D3F"/>
          <w:sz w:val="16"/>
          <w:szCs w:val="16"/>
          <w:u w:val="single"/>
        </w:rPr>
        <w:t xml:space="preserve">dalil.kg/document/300675</w:t>
      </w:r>
    </w:hyperlink>
  </w:p>
  <w:p>
    <w:pPr>
      <w:spacing w:after="0" w:before="40"/>
      <w:jc w:val="center"/>
    </w:pPr>
    <w:hyperlink w:history="1" r:id="rIdwvrh5nhjg0embqbv1oul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xj6dpj-80j2swoonstv" Type="http://schemas.openxmlformats.org/officeDocument/2006/relationships/hyperlink" Target="https://dalil.kg/document/300539" TargetMode="External"/><Relationship Id="rIdg0zfgfjvdmlooweai8t--" Type="http://schemas.openxmlformats.org/officeDocument/2006/relationships/hyperlink" Target="https://dalil.kg/document/3005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qdppwfgnojymqqmkb6i" Type="http://schemas.openxmlformats.org/officeDocument/2006/relationships/hyperlink" Target="https://dalil.kg/document/300675" TargetMode="External"/><Relationship Id="rIdwvrh5nhjg0embqbv1oul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2026-09-24T21:49:40.335Z</dcterms:created>
  <dcterms:modified xsi:type="dcterms:W3CDTF">2026-09-24T21:49:40.335Z</dcterms:modified>
</cp:coreProperties>
</file>

<file path=docProps/custom.xml><?xml version="1.0" encoding="utf-8"?>
<Properties xmlns="http://schemas.openxmlformats.org/officeDocument/2006/custom-properties" xmlns:vt="http://schemas.openxmlformats.org/officeDocument/2006/docPropsVTypes"/>
</file>