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ПРЕКРАТИЛ ДЕЙСТВИЕ
                в соответствии со статьей 36 </w:t>
      </w:r>
      <w:hyperlink w:history="1" r:id="rIdvgdtjyrq3t2xwdnw17df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w:t>
      </w:r>
      <w:r>
        <w:rPr>
          <w:rFonts w:ascii="Arial" w:cs="Arial" w:eastAsia="Arial" w:hAnsi="Arial"/>
          <w:sz w:val="24"/>
          <w:szCs w:val="24"/>
        </w:rPr>
        <w:t xml:space="preserve">                Одобрено </w:t>
      </w:r>
      <w:hyperlink w:history="1" r:id="rIdb8g-emoqm38p4spwwjth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Соцфонда КР                       от 12 мая 2008 года № 58 г.Бишкекот 23 апреля 2008 года № 28                  от 12 мая 2008 года № 247п               ПРИКАЗ НАЦИОНАЛЬНОГО СТАТИСТИЧЕСКОГО КОМИТЕТА               КЫРГЫЗСКОЙ РЕСПУБЛИКИ И СОЦИАЛЬНОГО ФОНДА                         КЫРГЫЗСКОЙ РЕСПУБЛИКИ           О взаимодействии между Национальным статистическим          комитетом Кыргызской Республики и Социальным фондом           Кыргызской Республики в процессе государственной        регистрации, перерегистрации и регистрации прекращения             деятельности индивидуального предпринимателя      В целях  упрощения процедуры государственной регистрации,  перере-гистрации и регистрации прекращения деятельности индивидуальных  предп-ринимателей  (физических лиц) в Кыргызской Республике Национальный ста-тистический комитет Кыргызской Республики и Социальный фонд  КыргызскойРеспублики приказывают:     1. Утвердить прилагаемые:     - </w:t>
      </w:r>
      <w:hyperlink w:history="1" r:id="rId3jvrqylgd6owrbna-ofv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взаимодействии между Национальным статистическим ко-митетом Кыргызской Республики и Социальным фондом Кыргызской Республикив  процессе государственной регистрации,  перерегистрации и регистрациипрекращения деятельности индивидуального  предпринимателя  по  принципу"одного окна" (далее Положение);     - Форму единого регистрационного заявления индивидуального  предп-ринимателя в Кыргызской Республике.     2. Ввести в действие Положение и  Форму  единого  регистрационногозаявления  индивидуального  предпринимателя  в Кыргызской Республике содня официального опубликования после государственной регистрации в  Ми-нистерстве юстиции Кыргызской Республики.     3. Контроль за исполнением настоящего приказа возложить на первогозаместителя председателя Нацстаткома Кыргызской Республики Д.Байжумано-ва и заместителя председателя Социального фонда  Кыргызской  РеспубликиТ.Таткулова.      Председатель Национального          Председатель Социального фонда     статистического комитета            Кыргызской Республики     Кыргызской Республики                  О.Абдыкалыков                              М.Султанов                Государственная регистрация индивидуальных                   предпринимателей (физических лиц)                    ЕДИНОЕ РЕГИСТРАЦИОННОЕ ЗАЯВЛЕНИЕ      Органы Национального статистического комитета Кыргызской Республи-ки;     Органы Социального фонда Кыргызской Республики.      Регистрационной номер записи -----------------                                  -----------------     Дата включения -----------------   Дата внесения -----------------     в ЕГРСЕ        -----------------   изменений     -----------------                    число, месяц, год                 число, месяц, год      Идентификацию и учет осуществил ____________________  ____________                                            Ф.И.О.            подпись      --- Индивидуальный                   --- Крестьянское (фермерское)     --- предприниматель                  --- хозяйство      Код ОКПО (указывается: - при перерегистрации     -----------------     физического лица)                                -----------------      Код ПИН (указывается при             -----------------------------     перерегистрации)                     -----------------------------                                                                    ---     Индивидуальный предприниматель       (Мужчина 1 Женщина 2)     ---      Ф.И.О.: ___________ Паспорт N _______ выдан ________ от __________     Страна, область, район, город ____________________________________      Присвоенный код ОКПО                           -------------------                                                    -------------------     Присвоенный код ПИН                  -----------------------------                                          -----------------------------     Наименование _____________________________________________________ -----------------------------------------------------------------------|Местонахождение (юридический     |Местонахождение (фактический адрес ||адрес)                           |деятельности)                      ||-----------------------------    |      -----------------------------||-----------------------------    |      -----------------------------||           COATO                 |                   СОАТО           ||---------------------------------|-----------------------------------||Почтовый индекс| | | | | | | | | |Почтовый индекс| | | | | | | | | | ||---------------------|-----------|---------------------|-------------||Область, район, город|           |Область, район, город|             ||---------------------|-----------|---------------------|-------------||Телефон    | | | | | | | | | | | |Телефон    | | | | | | | | | | | | ||-----------|-|-|-|-|-|-|-|-|-|-|-|-----------|-|-|-|-|-|-|-|-|-|-|-|-||Факс       | | | | | | | | | | | |Факс       | | | | | | | | | | | | ||-----------|-|-|-|-|-|-|-|-|-|-|-|-----------|-|-|-|-|-|-|-|-|-|-|-|-||E-mail | | | | | | | | | | | | | |E-mail | | | | | | | | | | | | | | |-----------------------------------------------------------------------                                                        ---------------     Основной вид деятельности ________________________ ---------------                                                              ГКЭД     ----    |26| Местонахождение земельного       -----------------------------    ---- участка                          -----------------------------                                                      СОАТО      __________________________________________________________________           область, район, город, айыл окмоту, населенный пункт -----------------------------------------------------------------------|27|Общая площадь земельного участка (в гектарах,      |              ||  |с точностью до 0,01)                               |              ||--|---------------------------------------------------|--------------||  |из них:                                            |              ||--|---------------------------------------------------|--------------||28|на правах собственности                            |              ||--|---------------------------------------------------|--------------||29|взято в аренду (на основании договора об аренде)   |              |-----------------------------------------------------------------------      Индивидуальный предприниматель ___________________________________                                     Подпись, дата написания заявления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vqatlbuwxnemthykitte">
      <w:r>
        <w:rPr>
          <w:rFonts w:ascii="Arial" w:cs="Arial" w:eastAsia="Arial" w:hAnsi="Arial"/>
          <w:color w:val="132D3F"/>
          <w:sz w:val="16"/>
          <w:szCs w:val="16"/>
          <w:u w:val="single"/>
        </w:rPr>
        <w:t xml:space="preserve">dalil.kg/document/300812</w:t>
      </w:r>
    </w:hyperlink>
  </w:p>
  <w:p>
    <w:pPr>
      <w:spacing w:after="0" w:before="40"/>
      <w:jc w:val="center"/>
    </w:pPr>
    <w:hyperlink w:history="1" r:id="rIdsvqeoieowp8ai2xmnzp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gdtjyrq3t2xwdnw17dfv" Type="http://schemas.openxmlformats.org/officeDocument/2006/relationships/hyperlink" Target="https://dalil.kg/document/202591" TargetMode="External"/><Relationship Id="rIdb8g-emoqm38p4spwwjtho" Type="http://schemas.openxmlformats.org/officeDocument/2006/relationships/hyperlink" Target="https://dalil.kg/document/300802" TargetMode="External"/><Relationship Id="rId3jvrqylgd6owrbna-ofvp" Type="http://schemas.openxmlformats.org/officeDocument/2006/relationships/hyperlink" Target="https://dalil.kg/document/30081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vqatlbuwxnemthykitte" Type="http://schemas.openxmlformats.org/officeDocument/2006/relationships/hyperlink" Target="https://dalil.kg/document/300812" TargetMode="External"/><Relationship Id="rIdsvqeoieowp8ai2xmnzp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2026-10-03T23:21:59.420Z</dcterms:created>
  <dcterms:modified xsi:type="dcterms:W3CDTF">2026-10-03T23:21:59.420Z</dcterms:modified>
</cp:coreProperties>
</file>

<file path=docProps/custom.xml><?xml version="1.0" encoding="utf-8"?>
<Properties xmlns="http://schemas.openxmlformats.org/officeDocument/2006/custom-properties" xmlns:vt="http://schemas.openxmlformats.org/officeDocument/2006/docPropsVTypes"/>
</file>