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aay7dri7iv--uma_pq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июля 2008 года. Регистрационный номер 70-08 г.Бишкекот 4 июня 2008 года № 73А                ПОСТАНОВЛЕНИЕ ПРАВЛЕНИЯ СОЦИАЛЬНОГО ФОНДА                         КЫРГЫЗСКОЙ РЕСПУБЛИКИ            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      В целях реализации законов Кыргызской Республики "О  внесении  до-полнений и изменений в Закон Кыргызской Республики "О тарифах страховыхвзносов по государственному социальному страхованию" от 10.08.2007 г. №144  и Закона Кыргызской Республики "О внесении дополнения в Закон Кыр-гызской  Республики  "О  государственном  социальном  страховании"   от20.03.2008 г.  № 32, Правление Социального фонда Кыргызской Республики,постановляет:     1. Утвердить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2. Управлению доходов Социального фонда Кыргызской Республики нап-равить  настоящее постановление на государственную регистрацию в Минис-терство юстиции Кыргызской Республики.     3. Отделу по взаимодействию с населением, госорганами и обращения-ми пенсионеров, СМИ Социального фонда Кыргызской Республики:     - после государственной регистрации настоящего постановления в Ми-нистерстве юстиции Кыргызской Республики опубликовать его  в  средствахмассовой информации;     - уведомить Министерство юстиции Кыргызской Республики об источни-ке официального опубликования (наименование издания,  его номер и дата)настоящего постановления.     4. Настоящее  постановление  вступает в силу после государственнойрегистрации в Министерстве юстиции Кыргызской  Республики  и  не  ранеепятнадцати дней с момента официального опубликования.     5. Признать утратившим силу: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17 февраля 2003 года № 8,  зарегистрированное в  Минис-терстве юстиции Кыргызской Республики 5 марта 2003 года,  регистрацион-ный номер 18-03;     - постановление  Правления Социального фонда Кыргызской Республики"О внесении изменения в пункт 6.2 раздела VI Инструкции "О порядке  ре-гистрации плательщиков,  уплаты и учета страховых взносов по обязатель-ному государственному социальному страхованию" от 17 июня 2003  года  №53,  зарегистрированное  в Министерстве юстиции Кыргызской Республики 4июля 2003 года, регистрационный номер 71-03;     - </w:t>
      </w:r>
      <w:hyperlink w:history="1" r:id="rIda_tnrizxswog93_utrq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Социального фонда Кыргызской Республики"Об утверждении </w:t>
      </w:r>
      <w:hyperlink w:history="1" r:id="rIdk-bhrka2lb5nxui2tjzq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регистрации плательщиков,  уплатыи учета страховых взносов по обязательному государственному социальномустрахованию" от 17 марта 2006 года № 35,  зарегистрированное  в  Минис-терстве юстиции Кыргызской Республики 14 апреля 2006 года,  регистраци-онный номер 39-06;     - </w:t>
      </w:r>
      <w:hyperlink w:history="1" r:id="rIdb-_ozeiy_dyp-jo-1hs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Социального фонда Кыргызской Республики"О внесении изменений и дополнений в Инструкцию "О порядке  регистрацииплательщиков,  уплаты  и учета страховых взносов по обязательному госу-дарственному социальному страхованию" от 4 сентября 2006 года № 93, за-регистрированное  в  Министерстве юстиции Кыргызской Республики 18 сен-тября 2006 года, регистрационный номер 97-06;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24 апреля 2008 года № 45.     6. Общему  отделу  направить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в городские/районные уп-равления Социального фонда Кыргызской Республики для руководства и  ис-полнения.     7. Управлению доходов Социального фонда Кыргызской Республики про-вести  обучение  работников районных,  городских управлений Социальногофонда Кыргызской Республики и плательщиков страховых взносов по  приме-нению в работе Инструкции "О порядке регистрации плательщиков, уплаты иучета страховых взносов по обязательному  государственному  социальномустрахованию".     8. Контроль за исполнением настоящего постановления  возложить  назаместителя Председателя Таткулова Т.Д.      Председатель Правления Социального     фонда Кыргызской Республики                       М.Султанов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yeembyfpmjy_smglf8h">
      <w:r>
        <w:rPr>
          <w:rFonts w:ascii="Arial" w:cs="Arial" w:eastAsia="Arial" w:hAnsi="Arial"/>
          <w:color w:val="132D3F"/>
          <w:sz w:val="16"/>
          <w:szCs w:val="16"/>
          <w:u w:val="single"/>
        </w:rPr>
        <w:t xml:space="preserve">dalil.kg/document/300866</w:t>
      </w:r>
    </w:hyperlink>
  </w:p>
  <w:p>
    <w:pPr>
      <w:spacing w:after="0" w:before="40"/>
      <w:jc w:val="center"/>
    </w:pPr>
    <w:hyperlink w:history="1" r:id="rIdd7npk43xyoos5kq5rr_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aay7dri7iv--uma_pqn5" Type="http://schemas.openxmlformats.org/officeDocument/2006/relationships/hyperlink" Target="https://dalil.kg/document/202591" TargetMode="External"/><Relationship Id="rIda_tnrizxswog93_utrqjn" Type="http://schemas.openxmlformats.org/officeDocument/2006/relationships/hyperlink" Target="https://dalil.kg/document/300447" TargetMode="External"/><Relationship Id="rIdk-bhrka2lb5nxui2tjzqd" Type="http://schemas.openxmlformats.org/officeDocument/2006/relationships/hyperlink" Target="https://dalil.kg/document/300448" TargetMode="External"/><Relationship Id="rIdb-_ozeiy_dyp-jo-1hso6" Type="http://schemas.openxmlformats.org/officeDocument/2006/relationships/hyperlink" Target="https://dalil.kg/document/3005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yeembyfpmjy_smglf8h" Type="http://schemas.openxmlformats.org/officeDocument/2006/relationships/hyperlink" Target="https://dalil.kg/document/300866" TargetMode="External"/><Relationship Id="rIdd7npk43xyoos5kq5rr_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2026-09-24T03:07:04.331Z</dcterms:created>
  <dcterms:modified xsi:type="dcterms:W3CDTF">2026-09-24T03:07:04.331Z</dcterms:modified>
</cp:coreProperties>
</file>

<file path=docProps/custom.xml><?xml version="1.0" encoding="utf-8"?>
<Properties xmlns="http://schemas.openxmlformats.org/officeDocument/2006/custom-properties" xmlns:vt="http://schemas.openxmlformats.org/officeDocument/2006/docPropsVTypes"/>
</file>