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февраля 1999 года УП N 28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              (В редакции Указа Президента КР от                     </w:t>
      </w:r>
      <w:hyperlink w:history="1" r:id="rIdhpoczu3hdljqmfqtxh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УП № 318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приведения  нормативных  правовых   актов   ПрезидентаКыргызской   Республики в соответствие с действующим законодательствомКыргызской Республики постановляю:    1. Признать утратившими силу следующие указы Президента КыргызскойРеспублики:    -  "Об   образовании   Государственной комиссии  Совета  МинистровКиргизской ССР по экономической реформе" от 31 октября 1990 года N 1;    -   "О  порядке  назначения  первых  заместителей  и  заместителейминистров   и   председателей  государственных  комитетов   РеспубликиКыргызстан" </w:t>
      </w:r>
      <w:hyperlink w:history="1" r:id="rIddymgocu3qfzqlgmdfwf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1991 года N 72</w:t>
        </w:r>
      </w:hyperlink>
      <w:r>
        <w:rPr>
          <w:rFonts w:ascii="Arial" w:cs="Arial" w:eastAsia="Arial" w:hAnsi="Arial"/>
          <w:sz w:val="24"/>
          <w:szCs w:val="24"/>
        </w:rPr>
        <w:t xml:space="preserve">;    - "Об образовании Совета по внешним политическим,  экономическим игуманитарным   связям  при  Президенте  Республики  Кыргызстан"  </w:t>
      </w:r>
      <w:hyperlink w:history="1" r:id="rIdcu4c1hisbkms7uekyw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7</w:t>
        </w:r>
      </w:hyperlink>
      <w:hyperlink w:history="1" r:id="rIdofs1nlvyawupyuplt1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 1991 года N 86</w:t>
        </w:r>
      </w:hyperlink>
      <w:r>
        <w:rPr>
          <w:rFonts w:ascii="Arial" w:cs="Arial" w:eastAsia="Arial" w:hAnsi="Arial"/>
          <w:sz w:val="24"/>
          <w:szCs w:val="24"/>
        </w:rPr>
        <w:t xml:space="preserve">;    - "О распределении обязанностей между государственными секретарямиРеспублики Кыргызстан" от 21 февраля 1991 года N 119;    - "О внесении изменений в Указ Президента Кыргызской Республики "Ораспределении   обязанностей   между   государственными    секретарямиРеспублики Кыргызстан" </w:t>
      </w:r>
      <w:hyperlink w:history="1" r:id="rIdai8ge1vdjjlpsbnrmve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апреля 1991 года N 173</w:t>
        </w:r>
      </w:hyperlink>
      <w:r>
        <w:rPr>
          <w:rFonts w:ascii="Arial" w:cs="Arial" w:eastAsia="Arial" w:hAnsi="Arial"/>
          <w:sz w:val="24"/>
          <w:szCs w:val="24"/>
        </w:rPr>
        <w:t xml:space="preserve">;    - "О Совете по внешним политическим,  экономическим и гуманитарнымсвязям  при  Президенте Республики Кыргызстан" </w:t>
      </w:r>
      <w:hyperlink w:history="1" r:id="rIdjddyxjjzs2hg-z6u7wo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1991  года  N</w:t>
        </w:r>
      </w:hyperlink>
      <w:hyperlink w:history="1" r:id="rIdo0jga9uuylmd69tqpt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206</w:t>
        </w:r>
      </w:hyperlink>
      <w:r>
        <w:rPr>
          <w:rFonts w:ascii="Arial" w:cs="Arial" w:eastAsia="Arial" w:hAnsi="Arial"/>
          <w:sz w:val="24"/>
          <w:szCs w:val="24"/>
        </w:rPr>
        <w:t xml:space="preserve">;    - "О перечне министерств и  государственных  комитетов  РеспубликиКыргызстан" </w:t>
      </w:r>
      <w:hyperlink w:history="1" r:id="rIdxmixd3i6ysiahhorun1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1992 года N 36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"Об  утверждении  состава Президиума  Правительства  КыргызскойРеспублики " </w:t>
      </w:r>
      <w:hyperlink w:history="1" r:id="rIdo2xtpxfplht2lljs2h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декабря 1993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пункты 1 и 2 Указа Президента Кыргызской Республики "О некоторыхорганизационно-правовых    вопросах   деятельности   местных   кенешейКыргызской Республики" от </w:t>
      </w:r>
      <w:hyperlink w:history="1" r:id="rIdjorxdwgsnhbslhq04w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1998 года N 201</w:t>
        </w:r>
      </w:hyperlink>
      <w:r>
        <w:rPr>
          <w:rFonts w:ascii="Arial" w:cs="Arial" w:eastAsia="Arial" w:hAnsi="Arial"/>
          <w:sz w:val="24"/>
          <w:szCs w:val="24"/>
        </w:rPr>
        <w:t xml:space="preserve">.    2. Утратил силу в соответствии с </w:t>
      </w:r>
      <w:hyperlink w:history="1" r:id="rIdpastuizjnmsuvbruvok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ноября2002 года УП № 318.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7sjncwdypkjo3aevx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</w:t>
      </w:r>
    </w:hyperlink>
  </w:p>
  <w:p>
    <w:pPr>
      <w:spacing w:after="0" w:before="40"/>
      <w:jc w:val="center"/>
    </w:pPr>
    <w:hyperlink w:history="1" r:id="rIdas7rncp1r7fostacnie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oczu3hdljqmfqtxhied" Type="http://schemas.openxmlformats.org/officeDocument/2006/relationships/hyperlink" Target="https://dalil.kg/document/3895" TargetMode="External"/><Relationship Id="rIddymgocu3qfzqlgmdfwfjm" Type="http://schemas.openxmlformats.org/officeDocument/2006/relationships/hyperlink" Target="https://dalil.kg/document/48205" TargetMode="External"/><Relationship Id="rIdcu4c1hisbkms7uekywsnc" Type="http://schemas.openxmlformats.org/officeDocument/2006/relationships/hyperlink" Target="https://dalil.kg/document/48209" TargetMode="External"/><Relationship Id="rIdofs1nlvyawupyuplt1nif" Type="http://schemas.openxmlformats.org/officeDocument/2006/relationships/hyperlink" Target="https://dalil.kg/document/48209" TargetMode="External"/><Relationship Id="rIdai8ge1vdjjlpsbnrmvedr" Type="http://schemas.openxmlformats.org/officeDocument/2006/relationships/hyperlink" Target="https://dalil.kg/document/48226" TargetMode="External"/><Relationship Id="rIdjddyxjjzs2hg-z6u7wo8y" Type="http://schemas.openxmlformats.org/officeDocument/2006/relationships/hyperlink" Target="https://dalil.kg/document/48235" TargetMode="External"/><Relationship Id="rIdo0jga9uuylmd69tqptx3z" Type="http://schemas.openxmlformats.org/officeDocument/2006/relationships/hyperlink" Target="https://dalil.kg/document/48235" TargetMode="External"/><Relationship Id="rIdxmixd3i6ysiahhorun10q" Type="http://schemas.openxmlformats.org/officeDocument/2006/relationships/hyperlink" Target="https://dalil.kg/document/47867" TargetMode="External"/><Relationship Id="rIdo2xtpxfplht2lljs2hqph" Type="http://schemas.openxmlformats.org/officeDocument/2006/relationships/hyperlink" Target="https://dalil.kg/document/47790" TargetMode="External"/><Relationship Id="rIdjorxdwgsnhbslhq04wywm" Type="http://schemas.openxmlformats.org/officeDocument/2006/relationships/hyperlink" Target="https://dalil.kg/document/2755" TargetMode="External"/><Relationship Id="rIdpastuizjnmsuvbruvokjo" Type="http://schemas.openxmlformats.org/officeDocument/2006/relationships/hyperlink" Target="https://dalil.kg/document/389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7sjncwdypkjo3aevxlx" Type="http://schemas.openxmlformats.org/officeDocument/2006/relationships/hyperlink" Target="https://dalil.kg/document/3010" TargetMode="External"/><Relationship Id="rIdas7rncp1r7fostacnie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2026-09-25T14:56:11.056Z</dcterms:created>
  <dcterms:modified xsi:type="dcterms:W3CDTF">2026-09-25T14:56:11.056Z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