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октября 2002 года N 724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Китайской Народной Республики о взаимных          поездках граждан, подписанного 24 июня 2002 года                           в городе Пекине"    В  соответствии со статьей 11 </w:t>
      </w:r>
      <w:hyperlink w:history="1" r:id="rIdl6ctconvavu0wkb0j5e0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и  статьей  18 </w:t>
      </w:r>
      <w:hyperlink w:history="1" r:id="rIdmqsp_oaevweywxwo0-jsl">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Согласиться   с  проектом  Закона  Кыргызской   Республики   "Оратификации  Соглашения между Правительством Кыргызской  Республики  иПравительством  Китайской  Народной  Республики  о  взаимных  поездкахграждан, подписанного 24 июня 2002 года в городе Пекине".  2.  Направить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ратификации Соглашения между Правительством Кыргызской       Республики и Правительством Китайской Народной Республики               о взаимных поездках граждан, подписанного                   20 июня 2002 года в городе Пекине    Статья 1.    Ратифицировать Соглашение между Правительством Кыргызской Республикии  Правительством  Китайской Народной Республики о  взаимных  поездкахграждан, подписанное 24 июня 2002 года в городе Пекине.    Статья 2.    Министерству   иностранных  дел  Кыргызской   Республики   уведомитьКитайскую     сторону    о    выполнении    Кыргызской     Республикойвнутригосударственных  процедур, необходимых  для  вступления  в  силунастоящего Соглашения.    Президент Кыргызской Республики                                                                                                        СОГЛАШЕНИЕ             между Правительством Кыргызской Республики и             Правительством Китайской Народной Республики                      о взаимных поездках граждан    Правительство   Кыргызской  Республики  и  Правительство   КитайскойНародной   Республики,   в   дальнейшем  именуемые   ДоговаривающимисяСторонами  руководствуясь   желанием  дальнейшего  развития   дружественных   идобрососедских отношений между двумя государствами,  стремясь  усовершенствовать порядок взаимных  поездок  граждан  двухстран,  основываясь на принципах равноправия и взаимности,  путем дружественных консультаций,  договорились о нижеследующем:    Статья 1.    Граждане  государства одной Договаривающейся Стороны могут въезжать,выезжать,  следовать  транзитом  и временно  пребывать  на  территориигосударства   другой   Договаривающейся  Стороны   по   действительнымпроездным    документам   на   условиях,   предусмотренных   настоящимСоглашением.  Действительными   проездными  документами   для   целей   настоящегоСоглашения являются:  для   граждан  Кыргызской  Республики  -  дипломатический   паспорт,служебный   паспорт,   общегражданский   паспорт,   свидетельство   навозвращение в Кыргызскую Республику;  для граждан Китайской Народной Республики - дипломатический паспорт,служебный  паспорт,  обычный  паспорт служебного  назначения,  обычныйпаспорт,  паспорт  моряка, проездное свидетельство Китайской  НароднойРеспублики.    Статья 2.    1.    Граждане    государств   Договаривающихся   Сторон,    имеющиедействительные  дипломатические  и  служебные  паспорта,  а  также  ихнесовершеннолетние  дети,  внесенные в эти паспорта,  могут  въезжать,выезжать,  следовать  транзитом  через территорию  государства  другойДоговаривающейся Стороны без виз сроком на 30 дней.  2.   Граждане   государств  Договаривающихся  Сторон,  указанные   впредыдущем  пункте,  обязаны пройти необходимые  процедуры,  в  случаепребывания  на территории государства другой Договаривающейся  Стороныболее  30  дней в соответствии с установленными правилами компетентныхорганов государства другой Договаривающейся Стороны.    Статья 3.    Граждане  государства одной Договаривающейся Стороны, за исключениемуказанных  в  Статье 2, могут въезжать, выезжать, следовать  транзитомчерез  территорию  государства  другой  Договаривающейся  Стороны   наосновании   действительных  проездных  документов  государства   однойДоговаривающейся   Стороны  и  при  наличии  виз  государства   другойДоговаривающейся Стороны.  Виза  не требуется в случае следования транзитом граждан государстваодной   Договаривающейся  Стороны  по  территории  государства  другойДоговаривающейся  Стороны  воздушным  транспортом  с   пребыванием   вмеждународных  аэропортах государства другой Договаривающейся  Стороныне более 24 часов при наличии билета на весь маршрут полета.    Статья 4.    Граждане  государства одной Договаривающейся Стороны могут въезжать,выезжать,  следовать  транзитом  через территорию  государства  другойДоговаривающейся  Стороны  через  международные  пункты   пропуска   ссоблюдением  процедур,  необходимых  при  пересечении  государственнойграницы,  в  соответствии с национальным законодательством  государствДоговаривающихся Сторон.    Статья 5.    Граждане   государства  одной  Договаривающейся  Стороны  во   времяпребывани  на  территории государства другой Договаривающейся  Стороныобязаны    соблюдать    национальное   законодательство    государствапребывания.  Граждане государства одной Договаривающейся Стороны после въезда  натерриторию   государства  другой  Договаривающейся   Стороны   обязанызарегистрироваться    в    установленном   порядке,    предусмотренномзаконодательством государства пребывания.    Статья 6.    Официальные  лица,  имеющие ранг заместителя министра  Правительстваодной  Договаривающейся  Стороны и выше, и офицеры  армии  с  воинскимзванием  генерала  и  выше,  направляющиеся  по  служебным  целям   натерриторию государства другой Договаривающейся Стороны, должны заранееподтвердить  согласие  или проинформировать соответствующие  ведомстваэтого государства по дипломатическим каналам.    Статья 7.    Поездки несовершеннолетних детей граждан государств ДоговаривающихсяСторон   осуществляются   в  соответствии  с   положением   настоящегоСоглашения  по  действительным проездным документам, по действительнымпроездным  документам  родителей, в  котором  вписываются  сведения  одетях.  Наличие фотографий детей в возрасте от 7 до 16 лет в проездныхдокументах родителей обязательно.    Статья 8.    Настоящее    Соглашение   не   ограничивает    право    каждой    изДоговаривающихся  Сторон  отказать  во  въезде  на   свою   территориюнежелательному  лицу государства другой Договаривающейся  Стороны  илиприостановить  его  пребывание  на  своей  территории  без  объясненияпричин.    В    случае   приостановления   пребывания   такого    лицадипломатическое  представительство или консульское  учреждение  другойДоговаривающейся  Стороны  ставится в известность  о  принятии  такогорешения в течение 7 рабочих дней с момента принятия такого решения.    Статья 9.    В   исключительных   случаях   (угроза  национальной   безопасности,общественному  порядку  или  угроза  здоровью  граждан,  в  том  числеэпидемии,  стихийные бедствия) Договаривающиеся Стороны  сохраняют  засобой  право  временно  приостановить действие  настоящего  Соглашенияполностью   или   частично.  О  приостановлении  действия   настоящегоСоглашения,   как   и  его  возобновлении,  Стороны   по   возможностипредварительно, но не позднее 24 часов с момента принятия  решения  обэтом, сообщат друг другу по дипломатическим каналам.    Статья 10.    Договаривающиеся Стороны в течение 30 дней со дня подписания данногоСоглашения  должны  по  дипломатическим каналам  обменяться  образцамипаспортов,  и  других  проездных  документов  упомянутых  в  Статье  1настоящего Соглашения.  В   случае   изменения  действующих  паспортов  и  других  проездныхдокументов,  каждая  из  Договаривающихся Сторон  за  30  дней  до  ихвведения  уведомляет  об  этом  другую  Договаривающуюся  Сторону   подипломатическим  каналам  и представляет ей  новые  образцы  паспортов(данных документов).    Статья 11.    В настоящее Соглашение по согласованию Договаривающихся Сторон могутбыть  внесены  изменения и дополнения, которые оформляются  отдельнымипротоколами, являющимися неотъемлемой частью настоящего Соглашения,  ивступившими  в силу в порядке, предусмотренном в Статье 12  настоящегоСоглашения.    Статья 12.    Договаривающиеся     Стороны    после     выполнения     необходимыхвнутригосударственных процедур по вступлению настоящего  Соглашения  всилу   должны   письменно  проинформировать  друг   друга.   НастоящееСоглашение  вступает  в силу на 30-й день с даты получения  последнегоуведомления.  Настоящее Соглашение заключается на неопределенный срок  В  случае  если  одна  из Договаривающихся Сторон  решит  прекратитьдействие настоящего Соглашения, она должна письменно уведомить об этомпо  дипломатическим каналам другую Договаривающуюся Сторону.  Действиепрекращается  на  90-й  день после получения  другой  ДоговаривающейсяСтороной вышеуказанного уведомления.  Настоящее Соглашение совершено в г.Пекине 24 июня 2002 года, в  двухэкземплярах, каждый на кыргызском, китайском и русском языках,  причемтри текста имеют одинаковую силу. В случае возникновения разногласий втолковании    положений   настоящего   Соглашения,    Стороны    будутруководствоваться текстом на русском языке.    За Правительство                      За Правительство  Кыргызской Республики                 Китайской Народной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2ld2r2gswl_gb8v14sf">
      <w:r>
        <w:rPr>
          <w:rFonts w:ascii="Arial" w:cs="Arial" w:eastAsia="Arial" w:hAnsi="Arial"/>
          <w:color w:val="132D3F"/>
          <w:sz w:val="16"/>
          <w:szCs w:val="16"/>
          <w:u w:val="single"/>
        </w:rPr>
        <w:t xml:space="preserve">dalil.kg/document/30102002</w:t>
      </w:r>
    </w:hyperlink>
  </w:p>
  <w:p>
    <w:pPr>
      <w:spacing w:after="0" w:before="40"/>
      <w:jc w:val="center"/>
    </w:pPr>
    <w:hyperlink w:history="1" r:id="rIdxje3uoahgv_azue91gre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ctconvavu0wkb0j5e0c" Type="http://schemas.openxmlformats.org/officeDocument/2006/relationships/hyperlink" Target="https://dalil.kg/document/252" TargetMode="External"/><Relationship Id="rIdmqsp_oaevweywxwo0-jsl"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2ld2r2gswl_gb8v14sf" Type="http://schemas.openxmlformats.org/officeDocument/2006/relationships/hyperlink" Target="https://dalil.kg/document/30102002" TargetMode="External"/><Relationship Id="rIdxje3uoahgv_azue91gre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2026-09-30T22:42:40.936Z</dcterms:created>
  <dcterms:modified xsi:type="dcterms:W3CDTF">2026-09-30T22:42:40.936Z</dcterms:modified>
</cp:coreProperties>
</file>

<file path=docProps/custom.xml><?xml version="1.0" encoding="utf-8"?>
<Properties xmlns="http://schemas.openxmlformats.org/officeDocument/2006/custom-properties" xmlns:vt="http://schemas.openxmlformats.org/officeDocument/2006/docPropsVTypes"/>
</file>