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622xtamx7qicimpnh4s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10 октября 2001 года. Регистрационный номер 172-01                               Утверждено                   </w:t>
      </w:r>
      <w:hyperlink w:history="1" r:id="rId5n2ew8a36g8v9qevuxu5h">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14 сентября 2001 года № 62                                ПОЛОЖЕНИЕ              о порядке возврата владельцам ценных бумаг          денежных средств (имущества), полученных эмитентом              в счет оплаты ценных бумаг, выпуск которых              признан несостоявшимся или недействительным                           1. Общие положения     1.1. Настоящее Положение,  разработанное в соответствии с  </w:t>
      </w:r>
      <w:hyperlink w:history="1" r:id="rId2g4qmbkroyvraagsu85g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рынке ценных бумаг",   определяет  порядоквозврата   владельцам  ценных  бумаг  денежных  средств   (имущества),полученных  эмитентом  в  счет  оплаты ценных  бумаг,  выпуск  которыхпризнан несостоявшимся или недействительным.    1.2. Действие настоящего Положения распространяется на эмиссионныеценные   бумаги,    за   исключением  государственных   ценных   бумагКыргызской Республики.    1.3. В настоящем Положении используются следующие понятия:    Средства   инвестирования  -  денежные  средства,  иное  имущество(включая ценные бумаги, другие вещи или имущественные права либо  иныеправа,  имеющие денежную оценку),  полученные эмитентом в счет  оплатыэмиссионных ценных бумаг при их размещении.    Владельцы ценных бумаг - физические или юридические лица,  которыеприобрели  ценные  бумаги  выпуска,  признанного  несостоявшимся   илинедействительным.    1.4. В случае признания выпуска ценных  бумаг  несостоявшимся  илинедействительным  эмитент  ценных бумаг обязан обеспечить  их  изъятиеиз    обращения   и   возврат   владельцам   ценных   бумаг    средствинвестирования     в    случаях   и   в   порядке,     предусмотренныхзаконодательством    Кыргызской   Республики,   нормативными    актамиуполномоченного государственного органа по рынку ценных бумаг, а такженастоящим Положением.    1.5.   Возврат   средств   инвестирования  эмитентом,   признаннымнесостоятельным (банкротом), осуществляется в порядке, предусмотренномзаконодательством Кыргызской Республики.        2. Процедура и этапы изъятия ценных бумаг из обращения и        возврата владельцам ценных бумаг средств инвестирования     2.1.  Процедура   изъятия  ценных бумаг из  обращения  и  возвратавладельцам  ценных бумаг средств инвестирования состоит из   следующихэтапов:    2.1.1. Создание эмитентом комиссии по организации  изъятия  ценныхбумаг   из  обращения  и  возврата  владельцам  ценных  бумаг  средствинвестирования.    2.1.2. Определение  общего  количества ценных бумаг,  изымаемых изобращения, и возврата средств инвестирования владельцам ценных бумаг.    2.1.3. Определение количества ценных бумаг,  подлежащих изъятию изобращения  у  каждого  владельца  ценных  бумаг,   и  размера  средствинвестирования,  которые  должны  быть  возвращены  каждому  владельцуценных бумаг.    2.1.4.  Раскрытие  информации о порядке изъятия  ценных  бумаг  изобращения и возврата средств инвестирования владельцам ценных бумаг.    2.1.5.  Изъятие  ценных  бумаг из обращения,   в  том  числе  сборсертификатов ценных бумаг в случае документарной формы выпуска  ценныхбумаг.    2.1.6. Возврат средств инвестирования владельцам ценных бумаг.    2.2. Эмитент  обязан возвратить средства инвестирования владельцамценных бумаг после осуществления аннулирования таких ценных бумаг.        3. Порядок организации изъятия ценных бумаг из обращения                   и возврата средств инвестирования     3.1. Эмитент  обязан  в  срок  не  позднее 5 дней с даты полученияписьменного    уведомления    об     аннулировании     государственнойрегистрации  выпуска  ценных  бумаг создать  комиссию  по  организацииизъятия  ценных бумаг из обращения и возврату  средств  инвестированиявладельцам   таких  ценных   бумаг   (далее  -  Комиссия).    Комиссияосуществляет  свою  деятельность на  весь  период  до  окончания  всехпроцедур,    связанных  с  возвратом  средств    инвестирования,    наосновании  законодательства Кыргызской Республики,  нормативных  актовуполномоченного государственного  органа  по рынку ценных  бумаг  и  всоответствии  с  требованиями  настоящего  Положения  и  учредительныхдокументов эмитента.    3.2. Количество членов Комиссии не должно быть меньше трех.  ЧленыКомиссии  назначаются  приказом единоличного  исполнительного   органауправления  эмитента. В состав Комиссии не могут быть назначены  лица,владеющие ценными бумагами,  выпуск которых признан несостоявшимся илинедействительным.   По   требованию  уполномоченного  государственногооргана  по  рынку  ценных бумаг, в соответствии  с  решением  котороговыпуск  ценных  бумаг  признан  несостоявшимся,   в   состав  Комиссиидолжен  быть  включен  представитель уполномоченного  государственногооргана по  рынку  ценных бумаг.    3.3. Комиссия:    3.3.1.  Обеспечивает  изъятие ценных бумаг из  обращения,   выпусккоторых признан несостоявшимся или недействительным.    3.3.2. Осуществляет  уведомление владельцев ценных бумаг о порядкевозврата средств инвестирования.    3.3.3. Принимает  и  учитывает  сертификаты  ценных бумаг в случаеосуществления    эмитентом    самостоятельного     ведения     реестравладельцев именных ценных бумаг.    3.3.4. Организует возврат средств инвестирования владельцам ценныхбумаг.    3.3.5.  Определяет  размер возвращаемых каждому  владельцу  ценныхбумаг средств инвестирования.    3.3.6. Составляет ведомость возвращаемых каждому владельцу  ценныхбумаг средств инвестирования.    3.3.7.     Осуществляет     иные     действия,     предусмотренныезаконодательством    Кыргызской   Республики,    нормативными   актамиуполномоченного  государственного  органа  по  рынку  ценных  бумаг  инастоящим Положением.    3.4.  Комиссия   в  срок  не  позднее 45  дней  с  даты  полученияписьменного  уведомления об аннулировании государственной  регистрациивыпуска   ценных   бумаг  обязана  составить  ведомость   возвращаемыхвладельцам  ценных бумаг средств инвестирования (далее  -  Ведомость).Указанная   Ведомость  составляется  на  основании  списка  владельцевценных    бумаг,    государственная   регистрация   выпуска    которыханнулирована.    3.5. Ведомость должна предусматривать следующие сведения:    -  общее  количество фактически оплаченных при  размещении  ценныхбумаг  (с  указанием количества и размера частично  оплаченных  ценныхбумаг) выпуска, признанного несостоявшимся или недействительным;    -  общий  размер  средств инвестирования,   фактически  полученныхэмитентом  в  счет оплаты ценных бумаг (в случае оплаты  ценных  бумагденежными и неденежными средствами должен быть указан раздельно  общийразмер средств по каждой из этих категорий);    - размер  средств  инвестирования,  которые должны быть возвращеныкаждому владельцу ценных бумаг;    -  иные  сведения,   предусмотренные приложением  1  к  настоящемуПоложению.    3.6.   Форма  Ведомости  (приложение  1  к  настоящему  Положению)составлется в  отношении  ценных  бумаг  одного  выпуска,    ведомостьутверждается  Советом  директоров акционерного общества  и  заверяетсяпечатью эмитента.    3.7.  Комиссия  в  срок не позднее 10 дней с момента  ее  созданияобязана   направить номинальным держателям ценных бумаг уведомление  онеобходимости  предоставления информации о  владельцах  ценных  бумаг,которые  подлежат  изъятию  из  обращения.  Такое  уведомление  должнопредусматривать    вид,   категорию,   серию,   дату   государственнойрегистрации  и  государственный  регистрационный номер выпуска  ценныхбумаг,   которые подлежат изъятию из обращения. В срок  не  позднее  5дней   с   даты   получения   предусмотренного    настоящим    пунктомуведомления   номинальные  держатели  обязаны  предоставить   эмитентуследующую информацию о владельцах ценных бумаг:    - фамилия, имя, отчество (полное фирменное наименование) владельцаценных бумаг, его почтовый адрес или место жительства;    -  количество  ценных  бумаг, принадлежащих каждому  владельцу,  суказанием  категории,   серии,   даты  государственной  регистрации  игосударственного регистрационного номера выпуска ценных бумаг, которыеподлежат  изъятию из обращения.  В случае предоставления неполной  илинедостоверной информации о владельцах ценных бумаг, подлежащих изъятиюиз    обращения,    номинальные   держатели   ценных    бумаг    несутответственность   в    соответствии  с  законодательством   КыргызскойРеспублики,   нормативными  актами  уполномоченного   государственногооргана по рынку ценных бумаг.    3.8.  По   требованию  владельца подлежащих изъятию  из  обращенияценных  бумаг или наследников владельцев ценных бумаг эмитент   обязанпредоставить им Ведомость для ознакомления после ее утверждения.                 4. Порядок определения размера средств                  инвестирования, подлежащих возврату     4.1.   Средства  инвестирования  возвращаются  в  денежной  форме.Денежные  средства, уплаченные при приобретении ценных  бумаг  в  видеиностранной  валюты,   подлежат  возврату  в  сомовом  эквиваленте  поучетному   курсу  Национального банка Кыргызской  Республики  на  датувнесения оплаты.    4.2.  Возврат  средств  инвестирования  осуществляется  в  размереоплаты  или части оплаты таких ценных бумаг (в случае частичной оплатыценных  бумаг) в соответствии с данными бухгалтерского учета, данными,предусмотренными  реестром владельцев именных ценных  бумаг,  и  (или)данными депозитарного учета.    4.3.  В  случае  недостаточности денежных средств  эмитент  обязанреализовать  принадлежащее ему имущество или  предпринять  иные  меры,направленные   на  своевременный  возврат  средств  инвестирования   вразмере,  предусмотренном настоящим Положением.              5. Порядок изъятия ценных бумаг из обращения     5.1.  Комиссия  в  срок  не позднее 2 месяцев  с  даты   полученияписьменного  уведомления об аннулировании государственной  регистрациивыпуска   ценных  бумаг  обязана  осуществить  уведомление  владельцевценных   бумаг, а также номинальных держателей ценных бумаг  (далее  -Уведомление). Такое Уведомление должно содержать следующие сведения:    5.1.1. Полное фирменное наименование эмитента ценных бумаг.    5.1.2. Наименование регистрирующего органа,  принявшего решение  опризнании выпуска ценных бумаг несостоявшимся.    5.1.3. Наименование суда,  дату судебного акта о признании выпускаценных  бумаг  недействительным,  дату  вступления  судебного  акта  опризнании выпуска ценных бумаг недействительным в законную силу.    5.1.4. Полное  фирменное  наименование регистратора,  его почтовыйадрес   (в  случае  если  ведение  реестра  владельцев  ценных   бумагосуществляется регистратором).    5.1.5. Вид,  категорию, серию, форму ценных бумаг, государственныйрегистрационный    номер    их    выпуска   и   дату   государственнойрегистрации,   наименование  регистрирующего  органа,   осуществившегогосударственную   регистрацию  выпуска  ценных   бумаг,    признанногонесостоявшимся или недействительным.    5.1.6.  Дату  аннулирования  государственной  регистрации  выпускаценных бумаг.    5.1.7.  Фамилию,  имя,  отчество (полное  фирменное  наименование)владельца ценных бумаг.    5.1.8. Место жительства (почтовый адрес) владельца ценных бумаг.    5.1.9.  Категорию  владельца ценных бумаг  (первый  и  (или)  инойприобретатель).    5.1.10.  Количество  ценных  бумаг,  которое  подлежит  изъятию  увладельца, с указанием вида, категории, серии.    5.1.11. Размер средств инвестирования,  которые подлежат  возвратувладельцу ценных бумаг.    5.1.12.  Порядок  и  сроки изъятия ценных  бумаг  из  обращения  ивозврата средств инвестирования.    5.4.13. Указание на то,  что не допускается  совершение  сделок  сценными   бумагами,   государственная  регистрация   выпуска   которыханнулирована.    5.1.14. Указание  на то,  что возврат средств инвестирования будетосуществляться  только после предоставления владельцем  ценных   бумагих сертификатов (при документарной форме).    5.1.15.  Адрес,   по  которому необходимо  направить  заявление  овозврате средств инвестирования, контактные телефоны эмитента.    5.2. Уведомление должно быть подписано одним из членов Комиссии  изаверено     печатью     эмитента.     Форма     Уведомления    должнасоответствовать приложению 2 к настоящему Положению.    К  Уведомлению   должен  быть приложен бланк  заявления  владельцаценных бумаг о возврате средств инвестирования (приложение 3).    5.3.  Комиссия  в  срок,  предусмотренный пунктом  5.1  настоящегоПоложения,   обязана  опубликовать сообщение  о  порядке  изъятия   изобращения  ценных  бумаг  и  возврата средств  инвестирования.   Такоесообщение  должно быть опубликовано в периодическом печатном  издании,доступном  большинству владельцев ценных бумаг, подлежащих изъятию  изобращения.  Сообщение о порядке изъятия из обращения  ценных  бумаг  ивозврата    средств   инвестирования   должно   содержать    сведения,предусмотренные  пунктом  5.1  настоящего  Положения  (за  исключениемсведений,  предусмотренных  подпунктами 5.1.7-5.1.11).    5.4. Владельцы документарных ценных бумаг в  срок  не  позднее  10дней    с   даты   получения   Уведомления  должны  предоставить   илинаправить  эмитенту сертификаты ценных бумаг, выпуск  которых  признаннесостоявшимся или недействительным.    5.5.    Если    иное   не   установлено   актами   уполномоченногогосударственного  органа  по рынку ценных бумаг,  изъятие ценных бумагиз  обращения (включая возврат сертификатов ценных бумаг) должно  бытьосуществлено   в  срок   не   позднее  4  месяцев  с  даты   полученияписьменного  уведомления об аннулировании государственной  регистрациивыпуска ценных бумаг.  Сертификаты  изъятых из обращения ценных  бумагподлежат  погашению в порядке, предусмотренном актами  уполномоченногогосударственного органа по рынку ценных бумаг.    5.6.  Ценная  бумага считается изъятой из обращения  в  момент  ееаннулирования.               6. Порядок возврата средств инвестирования     6.1.  Бланк  заявления владельца ценных бумаг о  возврате  средствинвестирования,    прилагаемый  к  Уведомлению,    должен    содержатьследующие сведения:    - фамилию, имя, отчество (полное фирменное наименование) владельцаценных бумаг;    - место жительства (почтовый адрес) владельца ценных бумаг;    -  сумму   средств  инвестирования в сомах,   подлежащую  возвратувладельцу ценных бумаг.    6.2.  Заявление  должно  быть подписано  владельцем  изымаемых  изобращения ценных бумаг или его представителем.  К заявлению  в  случаеего  подписания   представителем владельца ценных  бумаг  должны  бытьприложены документы,  подтверждающие его полномочия.  Форма  заявлениявладельца  ценных   бумаг   о возврате средств  инвестирования  должнасоответствовать приложению 3 к настоящему Положению.    6.3.  Заявление   о  возврате средств инвестирования  должно  бытьнаправлено  владельцем изымаемых из обращения ценных бумаг эмитенту  всрок  не   позднее  10 дней с даты получения владельцем  ценных  бумагУведомления.  Владелец, ценных бумаг в случае  несогласия  с  размеромвозвращаемых средств инвестирования,  которые указаны в Уведомлении, всрок,  предусмотренный  настоящим пунктом,  может  направить  эмитентусоответствующее  заявление.  Заявление  должно   содержать  причины  иоснования  несогласия  владельца ценных  бумаг,   а  также  документы,подтверждающие его доводы. Владелец  ценных бумаг вправе обратиться  всуд  с требованиями о взыскании средств инвестирования с эмитента  безпредварительного   направления заявления о  несогласии  с  размером  иусловиями возврата средств инвестирования.    6.4.  В  срок  не  позднее 10 дней с даты  получения  заявления  онесогласии  владельца  ценных  бумаг с размером  возвращаемых  средствинвестирования Комиссия обязана рассмотреть его и направить  владельцуценных  бумаг повторное уведомление. Владелец ценной бумаги  в  случаенесогласия    с    условиями     возврата   средств    инвестирования,предусмотренными повторным уведомлением, вправе  обратиться  в  суд  стребованиями   о   взыскании средств инвестирования   с   эмитента   всоответствии с законодательством Кыргызской Республики.    6.5.   После   истечения  срока,  предусмотренного   пунктом   5.5настоящего  Положения,  эмитент  обязан  осуществить  возврат  средствинвестирования владельцам ценных бумаг.    6.6.   Возврат   средств   инвестирования   осуществляется   путемперечисления  на  счет  владельца  ценных  бумаг  или  иным  способом,предусмотренным    законодательством   Кыргызской    Республики    илисоглашением эмитента и владельца ценных бумаг.                       7. Заключительные положения     7.1. Уполномоченный  государственный  орган  по рынку ценных бумагвправе  обратиться  в  суд  с требованием  о  взыскании   с   эмитентасредств инвестирования. Владельцы ценных бумаг вправе обратиться в судс требованием о взыскании с эмитента средств инвестирования в порядке,предусмотренном законодательством Кыргызской Республики.    7.2.   Убытки,   связанные  с  возвратом  средств   инвестированиявладельцам   ценных   бумаг,    возмещаются   эмитентом   в   порядке,предусмотренном законодательством Кыргызской Республики.    7.3. В  целях  защиты  прав владельцев ценных бумаг уполномоченныйгосударственный  орган  по  рынку ценных  бумаг  направляет  материалыпроверок   по фактам нарушения законодательства Кыргызской Республики,допущенным    эмитентом    при    осуществлении    возврата    средствинвестирования,  в правоохранительные  органы при наличии в  действияхдолжностных лиц эмитента признаков состава преступления.                               Приложение 1                                ВЕДОМОСТЬ      возвращаемых владельцам ценных бумаг средств инвестирования     1. Настоящая Ведомость составлена членами Комиссии по  организацииизъятия                          ценных                          бумаг__________________________________________________   (полное фирменное наименование эмитента) из обращения  и возврату       средств инвестирования владельцам ценных бумаг в составе:     ____________________________________________________________           (указываются фамилия, имя, отчество каждого члена______________________________________________________________________                                   _             Комиссии, место работы, занимаемая должность)    2. _______________________________________________________________      (указываются почтовый адрес эмитента, наименование органа,______________________________________________________________________                                   _            осуществившего его государственную регистрацию,______________________________________________________________________                                   _                    номер и дата такой регистрации)    3. Изъятию из обращения подлежат _________________________________                     (указываются вид, категория,______________________________________________________________________                                   _         серия, общее количество каждой ценной бумаги выпуска)    4. Государственная регистрация выпуска указанных ценных бумаг былаосуществлена__________________________________________________________        (указываются регистрирующий орган, дата государственной______________________________________________________________________                                   _    регистрации и государственный регистрационный номер выпуска)    5. Основанием изъятия ценных бумаг из обращения является ________________________________________________________________________________  (указывается  регистрирующий орган, принявший  решение  о  признании_______________________________________________________________________  выпуска  ценных  бумаг несостоявшимся, дата и номер принятия  такого_______________________________________________________________________  решения  или  наименование суда, актом которого выпуск ценных  бумаг_______________________________________________________________________       признан недействительным, дата принятия такого судебного______________________________________________________________________                                   _              акта, дата вступления его в законную силу)    6. Общее количество фактически оплаченных  при  размещении  ценныхбумаг   (с  указанием количества и размера частично оплаченных  ценныхбумаг)  выпуска,   признанного  несостоявшимся  или  недействительным,составляет ________________ экз.    7.  Общий  размер  средств инвестирования,  фактически  полученныхэмитентом    в   счет   оплаты  ценных  бумаг  выпуска,    признанногонесостоявшимся         или        недействительным,         составляет________________________ сомов.    8.  Общий  размер  средств инвестирования,   которые  должны  бытьвозвращены   владельцам  ценных  бумаг,   а   также   размер   средствинвестирования, которые подлежат возврату владельцам ценных бумаг.     Подписи председателя и членов Комиссии:    ___________________________________________ фамилия, имя, отчество    ___________________________________________ фамилия, имя, отчество    ___________________________________________ фамилия, имя, отчество     М.П.                               Приложение 2                               УВЕДОМЛЕНИЕ                        владельцу ценных бумаг г.______________                            ___________________  200__г.     1. Настоящим _____________________________________________________    (указывается полное фирменное наименование эмитента) уведомляет     ____________________________________________________________                  (указываются фамилия, имя, отчество______________________________________________________________________                                   _  (полное фирменное наименование) владельца ценных бумаг) об изъятии     ценных бумаг из обращения и возврате средств  инвестирования                       владельцам ценных бумаг.    2. _______________________________________________________________      (указываются почтовый адрес эмитента, наименование органа,______________________________________________________________________                                   _    осуществившего  его  государственную  регистрацию,  номер  и  дата_______________________________________________________________________                          такой регистрации)    3. Изъятию из обращения подлежат принадлежащие Вам ______________________________________________________________________________________ (указываются  вид, категория, серия, общее количество  ценных  бумаг,_______________________________________________________________________              номинальная стоимость каждой ценной бумаги)    4. Государственная регистрация выпуска указанных ценных бумаг былаосуществлена__________________________________________________________        (указываются регистрирующий орган, дата государственной______________________________________________________________________                                   _    регистрации и государственный регистрационный номер выпуска)    5. Основанием изъятия ценных бумаг из обращения является ________________________________________________________________________________  (указываются  регистрирующий орган, принявший  решение  о  признании_______________________________________________________________________  выпуска  ценных  бумаг несостоявшимся, дата и номер принятия  такого_______________________________________________________________________  решения  или  наименование суда, актом которого выпуск ценных  бумаг_______________________________________________________________________   признан  недействительным,  дата принятия  такого  судебного  акта,_______________________________________________________________________                 дата вступления его в законную силу)    6. _______________________________________________________________       (указываются полное фирменное наименование регистратора,______________________________________________________________________                                   _его  почтовый адрес (в случае, если ведение реестра владельцев именных_______________________________________________________________________              ценных бумаг осуществляется регистратором))    7.  Размер   средств  инвестирования,  которые  подлежат  возвратусоставляет _____________________________________ сомов.    8. _______________________________________________________________           (указываются порядок и сроки изъятия ценных бумаг______________________________________________________________________                                   _            из обращения и возврата средств инвестирования)    9.  Вам   необходимо  в  срок до _________  направить  заполненноезаявление,   прилагаемое   к   настоящему   уведомлению,   по   адресу_______________________________________________________________________________________   (указываются  точный  адрес, по которому Комиссией  по  организации_______________________________________________________________________ изъятия  ценных  бумаг из обращения и возврату средств инвестирования_______________________________________________________________________            владельцам ценных бумаг принимаются заявления,______________________________________________________________________                                   _                    и контактные телефоны эмитента)    10. В случае документарной формы ценных бумаг выпуска указывается,что  возврат  средств  инвестирования  будет   осуществляться   толькопосле  представления владельцем ценных бумаг их сертификатов эмитенту.Указываются  адрес,  порядок и сроки направления и приема сертификатовценных бумаг.    11.  Напоминаем,  что  сделки с изымаемыми  из  обращения  ценнымибумагами не допускаются.    12.   В   случае   несогласия  с  размером  возвращаемых   средствинвестирования Вы вправе в срок,  не позднее 10 дней с даты  получениянастоящего  Уведомления,  направить  эмитенту   заявление   об   этом.Такое    заявление   должно  содержать  причины  и  основания   Вашегонесогласия.   Кроме того, Вы вправе обратиться в суд с  требованием  овзыскании  средств   инвестирования  с эмитента  без  предварительногонаправления  заявления о несогласии с размером  и  условиями  возвратасредств инвестирования.     Подпись члена Комиссии ____________________ фамилия, имя, отчество     М.П.                               Приложение 3     __________________________________________________________________    (указывается адрес, по которому должно быть направлено  заявление)_______________________________________________________________________  (указывается  место  жительства (почтовый адрес)  владельца  ценныхбумаг)                                ЗАЯВЛЕНИЕ                   о возврате средств инвестирования г.________________                            _________________  200__г.     __________________________________________________________________         (указываются фамилия, имя, отчество (полное фирменное______________________________________________________________________                                   _ наименование) владельца ценных бумаг и его представителя  (в  случае,_______________________________________________________________________     если интересы владельца представляет его представитель) прошу   возвратить ____________________________________________________________________________________________________________________________                                   _   (указывается сумма возвращаемых средств инвестирования в сомах)    Указанную сумму прошу перечислить _______________________________________________________________________________________________________    (указываются банковские реквизиты) или выдать в наличной форме.     Фамилия, имя, отчество _________________________________ (подпись)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eaxc3rxwdpzwnmp8fvd">
      <w:r>
        <w:rPr>
          <w:rFonts w:ascii="Arial" w:cs="Arial" w:eastAsia="Arial" w:hAnsi="Arial"/>
          <w:color w:val="132D3F"/>
          <w:sz w:val="16"/>
          <w:szCs w:val="16"/>
          <w:u w:val="single"/>
        </w:rPr>
        <w:t xml:space="preserve">dalil.kg/document/30110</w:t>
      </w:r>
    </w:hyperlink>
  </w:p>
  <w:p>
    <w:pPr>
      <w:spacing w:after="0" w:before="40"/>
      <w:jc w:val="center"/>
    </w:pPr>
    <w:hyperlink w:history="1" r:id="rIdgcmwjl8axt9skyvok6l5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622xtamx7qicimpnh4s0" Type="http://schemas.openxmlformats.org/officeDocument/2006/relationships/hyperlink" Target="https://dalil.kg/document/202591" TargetMode="External"/><Relationship Id="rId5n2ew8a36g8v9qevuxu5h" Type="http://schemas.openxmlformats.org/officeDocument/2006/relationships/hyperlink" Target="https://dalil.kg/document/30109" TargetMode="External"/><Relationship Id="rId2g4qmbkroyvraagsu85go"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eaxc3rxwdpzwnmp8fvd" Type="http://schemas.openxmlformats.org/officeDocument/2006/relationships/hyperlink" Target="https://dalil.kg/document/30110" TargetMode="External"/><Relationship Id="rIdgcmwjl8axt9skyvok6l5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2026-09-24T18:19:54.500Z</dcterms:created>
  <dcterms:modified xsi:type="dcterms:W3CDTF">2026-09-24T18:19:54.500Z</dcterms:modified>
</cp:coreProperties>
</file>

<file path=docProps/custom.xml><?xml version="1.0" encoding="utf-8"?>
<Properties xmlns="http://schemas.openxmlformats.org/officeDocument/2006/custom-properties" xmlns:vt="http://schemas.openxmlformats.org/officeDocument/2006/docPropsVTypes"/>
</file>