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Госкомисии КР          по рынку ценных бумаг </w:t>
      </w:r>
      <w:hyperlink w:history="1" r:id="rIduwycu9opzycjc2wsqve-n">
        <w:r>
          <w:rPr>
            <w:rFonts w:ascii="Arial" w:cs="Arial" w:eastAsia="Arial" w:hAnsi="Arial"/>
            <w:color w:val="1D4ED8"/>
            <w:sz w:val="24"/>
            <w:szCs w:val="24"/>
            <w:u w:val="single"/>
          </w:rPr>
          <w:t xml:space="preserve">от 4 авгутста 2004 года № 47</w:t>
        </w:r>
      </w:hyperlink>
      <w:r>
        <w:rPr>
          <w:rFonts w:ascii="Arial" w:cs="Arial" w:eastAsia="Arial" w:hAnsi="Arial"/>
          <w:sz w:val="24"/>
          <w:szCs w:val="24"/>
        </w:rPr>
        <w:t xml:space="preserve">) Зарегистрировано  в  Министерстве  юстиции  Кыргызской  Республики  29 октября 2001 года. Регистрационный номер 181-01                               Утверждено                    </w:t>
      </w:r>
      <w:hyperlink w:history="1" r:id="rIdpinuub3wrkoymj-_ssu6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 октября 2001 года № 70                                ПОЛОЖЕНИЕ            о порядке регистрации и перерегистрации выпуска           эмиссионных ценных бумаг в Кыргызской Республике                           1. Общие положения     1.1. Настоящее Положение определяет порядок  регистрации  выпусковакций, облигаций и перерегистрации их выпусков.    1.2. Государственная регистрация выпуска эмиссионных ценных  бумагосуществляется   уполномоченным   государственным  органом  по   рынкуценных  бумаг  или региональными отделениями и представительствами   всоответствии  с Гражданским </w:t>
      </w:r>
      <w:hyperlink w:history="1" r:id="rIdunobexxxsrofnp_ge-i1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законамиКыргызской Республики "</w:t>
      </w:r>
      <w:hyperlink w:history="1" r:id="rIds8fnyxzichuunu5v5eyub">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"О</w:t>
      </w:r>
      <w:hyperlink w:history="1" r:id="rIdwjjhfi6os2zfytrnx7oeu">
        <w:r>
          <w:rPr>
            <w:rFonts w:ascii="Arial" w:cs="Arial" w:eastAsia="Arial" w:hAnsi="Arial"/>
            <w:color w:val="1D4ED8"/>
            <w:sz w:val="24"/>
            <w:szCs w:val="24"/>
            <w:u w:val="single"/>
          </w:rPr>
          <w:t xml:space="preserve">рынке  ценных  бумаг</w:t>
        </w:r>
      </w:hyperlink>
      <w:r>
        <w:rPr>
          <w:rFonts w:ascii="Arial" w:cs="Arial" w:eastAsia="Arial" w:hAnsi="Arial"/>
          <w:sz w:val="24"/>
          <w:szCs w:val="24"/>
        </w:rPr>
        <w:t xml:space="preserve">",  нормативными правовыми актами  уполномоченногогосударственного органа по рынку ценных бумаг.    1.3. Контроль за соблюдением порядка и правил регистрации выпусковценных   бумаг   региональными  отделениями   и    представительствамиосуществляет  уполномоченный государственный  орган  по  рынку  ценныхбумаг.    1.4.  Право  на  выпуск  ценных бумаг имеют акционерные  общества,общества   с  ограниченной  ответственностью,   зарегистрированные   вустановленном  законодательством  порядке  на  территории   КыргызскойРеспублики.    1.5.    Ценные   бумаги,   выпущенные   иностранными   эмитентами,допускаются к обращению (размещению) на рынке ценных бумаг  КыргызскойРеспублики  после регистрации проспекта эмиссии этих  ценных  бумаг  впорядке,   установленном  уполномоченным  государственным  органом  порынку ценных бумаг.    1.6.  Государственной  регистрации  подлежат  выпуски  эмиссионныхценных  бумаг  независимо от общего объема эмиссии и  метода  подписки(открытая или закрытая продажа), в том числе:    - первый (учредительный) выпуск акций при учреждении  акционерногообщества и размещении акций среди его учредителей;    - последующие выпуски акций:    а) при увеличении уставного капитала акционерного общества;    б) при увеличении уставного капитала за счет  переоценки  основныхфондов;    в) при реорганизации акционерного общества;    - перерегистрация выпусков акций:    а) при уменьшении уставного капитала;    б)  при   изменении  номинальной стоимости  акций  в  связи  с  ихдроблением или консолидацией;    в) при конвертации привилегированных акций в простые;    - регистрация и перерегистрация выпусков облигаций.    1.7. При  учреждении акционерного общества уставный капитал долженбыть  распределен  между  учредителями  полностью.   Размещение  акцийпутем  открытой   подписки  (публичной продажи)  в  момент  учрежденияакционерного общества не допускается.    При  регистрации  учредительного выпуска  акций  уставный  капиталдолжен быть оплачен не менее чем на 50%.    1.8. Акционерное общество обязано:    -   не   позднее   трех  месяцев  с  момента  его  государственнойрегистрации как юридического лица зарегистрировать выпуск акций;    - при принятии решения об изменении уставного капитала,  измененииноминальной      стоимости    ценных    бумаг,     при     конвертациипривилегированных акций в простые,  реорганизации -  в  месячный  срокпредставить  в  уполномоченный государственный орган по  рынку  ценныхбумаг  или  в  региональное отделение (отделения) и  представительстванеобходимые  документы  для  регистрации или  перерегистрации  выпускаценных бумаг.                     2. Процедура эмиссии и ее этапы     2.1. Процедура эмиссии ценных бумаг включает следующие этапы:    - принятие эмитентом решения о выпуске ценных бумаг;    - регистрация выпуска ценных бумаг;    - для документарной формы  выпуска  -  изготовление  ценных  бумаги/или сертификатов ценных бумаг;    - размещение ценных бумаг;    - регистрация отчета об итогах выпуска ценных бумаг.    2.2.  При  эмиссии  ценных  бумаг  регистрация  проспекта  эмиссиипроизводится   при  размещении  ценных бумаг среди владельцев,   числокоторых  превышает  50, а также в случае, когда  общий  объем  эмиссиипревышает   500   размеров  минимальной  месячной  заработной   платы,установленной законодательством Кыргызской Республики.    При регистрации  проспекта  эмиссии ценных бумаг процедура эмиссиидополняется следующими этапами:    - подготовкой проспекта эмиссии ценных бумаг;    - регистрацией проспекта эмиссии ценных бумаг;    - раскрытием всей информации, содержащейся в проспекте эмиссии.    2.3.  Процедура  эмиссии  государственных и  муниципальных  ценныхбумаг,     условия     их   размещения   и   обращения    регулируютсязаконодательством Кыргызской Республики.    2.4. Запрещается производить эмиссию ценных бумаг,  производных поотношению   к  ценным  бумагам,   итоги  выпуска  которых  не   прошлирегистрацию.               3. Порядок регистрации выпуска ценных бумаг     3.1.  Документы,   представленные для регистрации  выпуска  ценныхбумаг,   рассматриваются  в течение 30 дней  с  момента  представленияполного  пакета документов на регистрацию выпуска ценных  бумаг.   Припредставлении  дополнительных  документов  на  регистрацию  исчислениесрока возобновляется.    Поступившие документы оформляются в соответствии с приложением 1 кнастоящему Положению.    3.2. Уполномоченным государственным органом по рынку ценных  бумагможет  быть  отказано в регистрации выпуска ценных бумаг  в  следующихслучаях:    -  нарушение   эмитентом  требований  законодательства  КыргызскойРеспублики  о  ценных  бумагах, в том числе наличие  в  представленныхдокументах сведений,  позволяющих сделать вывод о противоречии условийэмиссии   и   обращения   ценных  бумаг  законодательству   КыргызскойРеспублики   и   несоответствии   условий   выпуска    ценных    бумагзаконодательству Кыргызской Республики о ценных бумагах;    -  несоответствие   и/или  неполнота представленных  документов  исостава  содержащихся  в  них сведений требованиям  Закона  КыргызскойРеспублики "О рынке ценных бумаг" и настоящему Положению;    - внесение в проспект эмиссии или в решение о выпуске ценных бумаг(иные   документы,   являющиеся  основанием  для  регистрации  выпускаценных   бумаг)   ложных  сведений  либо  сведений,  несоответствующихдействительности (недостоверных сведений);    -  иные  основания,   установленные  законодательством  КыргызскойРеспублики.    Отказ в регистрации выпуска ценных бумаг доводится  уполномоченнымгосударственным   органом  по  рынку  ценных  бумаг  до   эмитента   вписьменной форме.    Решение об  отказе  в регистрации выпуска ценных бумаг и проспектаэмиссии может быть обжаловано в суде.    3.3.  При   регистрации   выпуска ценных бумаг,   сопровождающейсярегистрацией  проспекта  эмиссии,   эмитент   представляет    проспектэмиссии  ценных  бумаг  в  соответствии с утвержденным  уполномоченнымгосударственным органом по рынку ценных бумаг типовым проспектом.    При    регистрации     выпуска   ценных    бумаг    уполномоченныйгосударственный орган по рынку ценных бумаг или региональное отделение(отделения)  и   представительства  вправе  потребовать  от  эмитента,кроме  документов, перечисленных в настоящем Положении,  представлениядополнительных  документов,  касающихся  деятельности  и  особенностейэмитента.    3.4.   При   соответствии  представленных  документов  требованиямзаконодательства  и  настоящего Положения эмитенту выдается Решение  огосударственной регистрации выпуска ценных бумаг,  подтверждающее  актгосударственной   регистрации  выпуска  ценных  бумаг,   с   указаниемгосударственного   регистрационного  номера  и  даты   государственнойрегистрации и с установлением  срока  сдачи  отчета об итогах  выпускаи размещения ценных бумаг.    Эмитенту выдается  решение  о  выпуске ценных бумаг и/или проспектэмиссии,  скрепленный печатью уполномоченного государственного  органапо    рынку     ценных    бумаг   или   регионального   отделения    ипредставительства со штампом "Зарегистрирован".    При документарной  форме  выпуска ценных бумаг эмитенту выдается 1(один)  экземпляр  образца  ценных бумаг  (сертификата),   скрепленныйпечатью уполномоченного государственного органа по рынку ценных  бумагили   регионального   отделения   и   представительства   со   штампом"Утверждаю".    3.5. Порядок  присвоения  государственного регистрационного номераустанавливается   соответствующими   нормативными   правовыми   актамиуполномоченного государственного органа по рынку ценных бумаг.    3.6. После сдачи эмитентом отчета об итогах выпуска  и  размещенияценных      бумаг     и     устранения    замечаний    уполномоченногогосударственного  органа  по  рынку  ценных  бумаг  эмитенту  выдаетсяСвидетельство   о  государственной  регистрации выпуска  ценных  бумаг(при  учредительном  выпуске)  в  соответствии  с  приложением   2   кнастоящему Положению.    3.7.  При   последующих   выпусках  ценных  бумаг,   а  также  приперерегистрации  выпусков ценных бумаг Свидетельство о государственнойрегистрации  выпуска ценных бумаг выдается после регистрации отчета обитогах  выпуска  и  размещения последующих  выпусков  ценных  бумаг  иперерегистрации  в  органах  государственной  регистрации.  При   этомдополнительно представляются:    -   копия    свидетельства   о   государственной   перерегистрацииюридического лица в органах государственной регистрации;    -   копия    устава  эмитента,   зарегистрированного   в   органахгосударственной регистрации, прошитая и заверенная эмитентом.    3.8.  В  случае  несоответствия отдельных положений  учредительныхдокументов      требованиям      законодательства       уполномоченныйгосударственный  орган   по   рынку   ценных  бумаг  или  региональноеотделение  (отделения) и представительство вправе дать  разрешение  навыпуск  ценных  бумаг  с  условием   устранения   эмитентом  отдельныхнедостатков  в  учредительных документах.  При этом эмитенту  выдаетсяписьмо   с   указанием  несоответствий  и  устанавливается   срок   ихустранения.    Неисполнение эмитентом требований уполномоченного государственногооргана    по   рынку  ценных  бумаг  или  регионального  отделения   ипредставительства  является  основанием  для   приостановления   и/илианнулирования выпуска ценных бумаг.    3.9. Уполномоченный государственный орган по  рынку  ценных  бумагосуществляет  ведение  Единого  государственного реестра ценных  бумагв Кыргызской Республике.    3.10.  Единый  государственный реестр ценных  бумаг  в  КыргызскойРеспублике должен содержать следующие сведения:    - полное наименование эмитента;    - юридический адрес;    - государственный регистрационный номер выпуска ценных бумаг;    - вид ценных бумаг;    - размер уставного капитала;    - номинальная стоимость выпущенных ценных бумаг.    Эмиссия  ценных  бумаг,  не включенных в  Единый   государственныйреестр ценных бумаг в Кыргызской Республике, является незаконной.    3.11. Уполномоченный  государственный  орган по рынку ценных бумагили   региональное   отделение   (отделения)    и    представительствозаполняют  Карту  регистрации ценных бумаг  согласно  приложению  3  кнастоящему  Положению  для  ведения Единого  государственного  реестраценных бумаг в  Кыргызской Республике.    3.12.  Региональные  отделения  и представительства  ведут  Реестрценных    бумаг    отдельно  по  каждому  региону  и  представляют   вуполномоченный  государственный орган по рынку ценных бумаг  данные  озарегистрированных в  регионах  выпусках  ценных бумаг  для  включенияданных  в  Единый  государственный реестр ценных  бумаг  в  КыргызскойРеспублике     в     установленные     распоряжением      Председателяуполномоченного государственного органа по рынку ценных бумаг сроки.    3.13. Прием документов,  а также их возврат, выдача свидетельств огосударственной  регистрации выпуска ценных бумаг производятся  толькоот  руководителя  или  законного представителя эмитента (на  основаниидоверенности).    3.14. Должностные  лица  эмитента,  подписавшие все представленныедля  регистрации  выпуска ценных бумаг документы, несут  установленнуюзаконодательством    ответственность    за    достоверность    данных,содержащихся  в этих документах, а также за соблюдение правил  выпускаценных бумаг.    3.15. Уполномоченный государственный орган по рынку ценных бумаг ирегиональные  отделения и представительства не  несут  ответственностьза достоверность  сведений  в  представленных эмитентом документах длярегистрации выпуска ценных бумаг.    3.16.   За   государственную  регистрацию  выпуска  ценных   бумагуполномоченным   государственным  органом  по   рынку   ценных   бумагвзимается   единовременный сбор в размере 0,5%  от  номинальной  суммыэмиссии  ценных бумаг,  за государственную перерегистрацию  в  размере1/2   ставки  минимальной  месячной  заработной  платы,  установленнойзаконодательством Кыргызской Республики.    3.17. Уполномоченный  государственный  орган по рынку ценных бумагвправе   в  случае  отсутствия  возможности  полной  оплаты  эмитентомединовременного   сбора   за   государственную   регистрацию   выпускаценных  бумаг  заключать  с эмитентом договор в  установленной  форме,предусматривающий поэтапную оплату: при размере эмиссии от 500 до 5000размеров  минимальной месячной заработной платы на  срок  не  более  3месяцев;   свыше  5000 размеров минимальной месячной заработной  платына срок до 6 месяцев.                 4. Перечень документов, представляемых                  эмитентами для регистрации первого                    (учредительного) выпуска акций     4.1. Для  регистрации  первого  (учредительного)  выпуска  акций вуполномоченный  государственный орган по  рынку  ценных  бумаг  или  врегиональное   отделение  и представительство  необходимо  представитьследующие документы:    - заявление эмитента на регистрацию выпуска акций,  составленное впроизвольной форме и подписанное его должностным лицом;    - копию  свидетельства  о государственной регистрации юридическоголица в органах государственной регистрации;    -   копию    устава  эмитента,   зарегистрированного   в   органахгосударственной регистрации, прошитую и заверенную эмитентом;    -  копию  учредительного договора. При наличии  среди  учредителейфизических лиц учредительный договор заверяется нотариально;    -  документы,   подтверждающие разрешение  уполномоченного  органаисполнительной  власти  на осуществление  выпуска  ценных   бумаг   (вслучае,   когда    необходимость   такого    разрешения    установленазаконодательством Кыргызской Республики);    - протокол или выписку из протокола общего собрания акционеров, накотором принято решение о выпуске акций;    - справку банка,  а также иные документы, подтверждающие полноту иформу  оплаты  уставного  капитала (т.е.  доли,  оплаченные  денежнымисредствами, ценными бумагами, недвижимым имуществом или в иной форме).Уполномоченный государственный орган по рынку ценных бумаг вправе  привнесении   вкладов  в уставный капитал не в денежном виде  потребоватьзаключение независимого оценщика либо аудиторской проверки;    -  2   экземпляра  проспекта эмиссии ценных бумаг (при  размещенииакций  среди владельцев, число которых превышает 50, а также в случае,если   общий объем эмиссии превышает 500 размеров минимальной месячнойзаработной платы);    - 2  или  3 (при ведении реестра специализированным регистратором)экземпляра  решения  о выпуске эмиссионных ценных бумаг,   подписанныхруководителем, прошитых и заверенных печатью эмитента;    -  образцы  акций каждого вида и/или сертификатов  акций   в   2-хэкземплярах,   содержащие  определенные  реквизиты  в  соответствии  сприложениями 4 и 5 к настоящему Положению - при  документарной   формевыпуска акций;    -   документ,  подтверждающий  оплату  единовременного  сбора   зарегистрацию выпуска акций.    4.2.  Эмитент,   имеющий  50  и  более  акционеров,  дополнительнопредставляет  копию  договора со специализированным  регистратором  наведение и хранение реестра акционеров.    4.3.   Дополнительно   к  вышеуказанным  документам   акционернымиобществами,   созданными  в  процессе   приватизации,   представляютсядокументы,   подтверждающие   размеры  выкупа   у   государства   долиучредителей в уставном капитале общества.    4.4. Финансово-кредитные учреждения, созданные в форме акционерныхобществ,    дополнительно  к  вышеуказанным  документам   представляюткопию лицензии НБКР.                 5. Перечень документов, представляемых                эмитентами для регистрации последующих                            выпусков акций     5.1. Увеличение  уставного  капитала  общества  допускается толькопосле  полного  формирования  уставного капитала  и  сдачи  отчета  обитогах выпуска и размещения акций. Не допускаются увеличение уставногокапитала и выпуск дополнительных акций для покрытия убытков общества.    5.2.   При   регистрации   каждой  последующей  эмиссии  эмитентомпредставляются:    - заявление  эмитента на регистрацию,  составленное в произвольнойформе и подписанное его должностным лицом;    - протокол  или выписка из протокола общего собрания акционеров обувеличении выпуска акций;    -  отчет   счетной комиссии общего собрания акционеров  об  итогахголосования по данному вопросу;    -  2   экземпляра  проспекта эмиссии (при размещении  акций  средивладельцев, число которых превышает 50, а также в случае,  если  общийобъем  эмиссии превышает 500 размеров минимальной месячной  заработнойплаты)  с  приложением бухгалтерских балансов и отчетов о прибылях   иубытках   за  последний  завершенный  финансовый  год,  подтвержденныйаудиторским заключением;    - 2  или  3 (при ведении реестра специализированным регистратором)экземпляра  решения  о выпуске эмиссионных ценных бумаг,   подписанныхруководителем, прошитых и заверенных печатью эмитента;    -   документ,   подтверждающий  оплату  комиссионного   сбора   зарегистрацию выпуска акций;    -  образцы  акций и/или сертификатов акций каждого  вида   в   2-хэкземплярах,  содержащие  реквизиты в соответствии с приложениями 4  и5 к настоящему Положению - при документарной форме выпуска акций;    - копию  договора  эмитента со специализированным регистратором наведение и хранение реестра акционеров;    - копию  депозитарного  договора (для акционерного инвестиционногофонда);    -  копию   договора   с  управляющим  инвестиционным  фондом  (дляакционерного инвестиционного фонда);    -    копии     свидетельств   специалистов   на   право    веденияпрофессиональной  деятельности по ценным бумагам   (для   акционерногоинвестиционного фонда).    Дополнительно   к  вышеуказанным  документам   финансово-кредитныеучреждения,   созданные  в  форме акционерных  обществ,   представляютписьмо, подтверждающее согласие НБКР.    5.3. Увеличение  уставного  капитала  за  счет переоценки основныхфондов   может   быть   осуществлено  двумя  путями:   путем   выпускадополнительных   акций   или  путем увеличения  номинальной  стоимостиранее выпущенных акций.    5.4.    Акции   дополнительного   выпуска   распределяются   междуакционерами  пропорционально  их доле  и  видам  в  уставном  капиталеакционерного общества.    5.5. Сумма увеличения уставного капитала акционерного общества  неможет  превышать  фактическую  величину  переоценки  основных  фондов,отраженную в балансе на момент переоценки.    5.6. Для регистрации выпуска акций в связи с увеличением уставногокапитала,   вызванного переоценкой основных фондов,  в  уполномоченныйгосударственный   орган  по  рынку ценных  бумаг  или  в  региональноеотделение  и  представительство эмитентом представляются  документы  всоответствии   с   пунктом  5.2  настоящего   Положения.    При   этомдополнительно представляются:    -  бухгалтерский   баланс,  подтверждающий  результаты  переоценкиосновных фондов;    - аудиторское  заключение о правильности отражения в бухгалтерскомбалансе результатов переоценки основных фондов.    5.7.  При  увеличении  номинальной стоимости акций  уполномоченнымгосударственным  органом  по  рынку ценных  бумаг  аннулируется  ранееприсвоенный   государственный  регистрационный  номер,  регистрируютсяакции  с  новым  номиналом в соответствии с  настоящим  Положением   ивносятся  соответствующие  изменения  в  Единый государственный реестрценных бумаг в Кыргызской Республике.    Ранее   выпущенные  акции  при  этом  изымаются  из  обращения   изаменяются новыми, в случае выпуска акций в документарной форме.            6. Перечень документов, представляемых эмитентами              для регистрации выпусков акций при слиянии,         присоединении, выделении, разделении, преобразовании                     организационно-правовой формы     Порядок регистрации акций при слиянии или присоединении обществ:    6.1.   Для  регистрации  выпуска  акций  акционерными  обществами,образованными   путем  слияния представляются документы,   необходимыедля  регистрации первого выпуска акций,  а при присоединении общество,продолжающее    существовать   после   присоединения,     представляетдокументы, необходимые для регистрации последующего выпуска акций.    6.2. Дополнительно представляются:    - договор о слиянии или присоединении как заменяющий учредительныйдоговор;    - копия передаточного акта вновь возникшего акционерного общества,утвержденного  собственником имущества, копии  бухгалтерских  балансовранее  действовавших юридических лиц, подтвержденные аудитором (вместодокумента, подтверждающего полноту и форму оплаты уставного капитала);    -   свидетельство  о  государственной  регистрации  выпуска  акцийкаждого акционерного общества в отдельности;    -  заключение  антимонопольного органа (в случае,   если  уставныйкапитал   равен  или превышает 15 тысяч размеров минимальной  месячнойзаработной платы);    -  протоколы  общих  собраний акционерных обществ,  вовлеченных  вслияние  или присоединение,  на которых было принято решение о слиянииили  присоединении, отчеты счетной комиссии об итогах  голосования  поданному вопросу;    -  порядок  конвертации  акций,  утвержденный  на  общем  собранииакционеров.    6.3.  При  преобразовании  акционерного  общества  в  общество   сограниченной ответственностью представляются следующие документы:    - заявление общества, отражающее причину реорганизации;    - протокол общего собрания учредителей  (участников),  на  которомбыло принято решение о реорганизации общества;    - отчет счетной комиссии общего собрания учредителей  (участников)об итогах голосования по данному вопросу;    - выписка из реестра акционеров реорганизуемого общества.    6.4.  Для  регистрации  выпуска  акций  обществ,  образованных   врезультате   разделения  или  выделения,   представляются   документы,необходимые для регистрации первого выпуска акций.    6.5. Дополнительно представляются:    - протокол общего собрания акционеров,  на котором принято решениео   разделении   или   выделении,   составленный  в   соответствии   стребованиями  законодательства, как документ, заменяющий учредительныйдоговор;    - соответствующее постановление,  если  разделение  или  выделениепроизводится по решению антимонопольного органа;    -    разделительный    баланс   вновь   образованного    общества,подтвержденный аудитором (вместо документа, подтверждающего полноту  иформу оплаты уставного капитала);    - свидетельство о государственной регистрации выпуска акций;    -  порядок  конвертации  акций,  утвержденный  на  общем  собранииакционеров.    Продолжающее   существовать  после  выделения   общество   обязанопроизвести   в   установленном  законодательством  порядке  уменьшениеуставного капитала и произвести перерегистрацию выпуска акций.    6.6. Не позднее 3 месяцев со дня регистрации выпуска акций эмитентпредставляет  акт  об  уничтожении акций,  в случае  выпуска  акций  вдокументарной форме.    6.7.   Для   акционерных    обществ,    занимающихся    банковскойдеятельностью, дополнительно требуется разрешение НБКР.            7. Перечень документов, представляемых эмитентами                   для перерегистрации выпуска акций     7.1.  Перерегистрация  выпуска  акций  эмитента  осуществляется  вследующих случаях:    - при уменьшении уставного капитала;    -   при  изменении  номинальной  стоимости  акций  в  связи  с  ихдроблением или консолидацией;    - при конвертации привилегированных акций в простые.    7.2. Для перерегистрации выпуска  акций  представляются  следующиедокументы:    - заявление эмитента, отражающее причину перерегистрации;    -  документ,   подтверждающий дробление  акций,  -  при  измененииноминальной стоимости акций в связи с дроблением;    - отчет об итогах размещения акций по форме 1 - Эмиссия;    - протокол или выписка из протокола общего собрания акционеров, накотором принято соответствующее решение;    -  отчет  счетной  комиссии общего собрания акционеров  об  итогахголосования по данному вопросу;    -  письменное  согласие  владельцев  привилегированных  акций   наконвертацию,     выписка   из   реестра   акционеров   о    владельцахпривилегированных  акций  при конвертации  привилегированных  акций  впростые;    - оригинал свидетельства о государственной регистрации предыдущеговыпуска акций;    -  документ,   подтверждающий  внесение сбора  за  перерегистрациюакций;    - финансово-кредитные  учреждения,  созданные  в форме акционерныхобществ,     дополнительно   представляют    письмо,    подтверждающеесогласие НБКР.    7.3.   В   случае  перерегистрации  акций  в  связи  с  изменениемноминальной  стоимости  акций или конвертации привилегированных  акцийв простые отчет о размещении акций по форме 1 - Эмиссия не требуется.    Не позднее  3 месяцев со дня перерегистрации выпуска акций эмитентпредставляет  акт  об  уничтожении акций,  в случае  выпуска  акций  вдокументарной форме.    При этом вносятся изменения в Единый государственный реестр ценныхбумаг  в  Кыргызской  Республике  в  соответствии  с  перерегистрациейвыпуска  ценных бумаг и выдается новое Свидетельство о государственнойрегистрации    выпуска   ценных   бумаг  под  прежним  государственнымрегистрационным номером.                 8. Перечень документов, представляемых            эмитентами для регистрации или перерегистрации                           выпуска облигаций     8.1. Государственная регистрация  выпуска  облигаций  производитсяуполномоченным  государственным органом  по  рынку  ценных  бумаг  илирегиональным отделением (отделениями) и представительствами  по  местурасположения юридического лица, выпустившего облигации.    8.2. Юридическое лицо (АО,  ОсОО) вправе  выпускать  облигации  насумму,  не  превышающую  размер уставного капитала  после  полной  егооплаты  либо  величину   обеспечения,  предоставленного   обществу   вэтих   целях  третьими  лицами,   и  не  ранее  третьего  года  своегосуществования при условии надлежащего утверждения к этому времени двухгодовых балансов общества, подтвержденных независимым аудитором.    8.3. Для государственной регистрации  облигаций  в  уполномоченныйгосударственный   орган  по  рынку ценных  бумаг  или  в  региональноеотделение  (отделения)  и  представительство представляются  следующиедокументы:    -  заявление  эмитента  о регистрации облигаций,   составленное  впроизвольной форме и подписанное его должностным лицом;    - копия  свидетельства  о государственной регистрации юридическоголица;    -  копия  протокола  общего собрания акционеров (учредителей),  накотором было принято решение о выпуске облигаций;    -  отчет   счетной комиссии общего собрания акционеров  об  итогахголосования по данному вопросу;    -   документ,  подтверждающий  полную  оплату  уставного  капиталаюридического лица;    - 2 экземпляра проспекта эмиссии о выпуске облигаций;    - 2 или 3 (при ведении реестра  специализированным  регистратором)экземпляра  решения  о выпуске эмиссионных ценных бумаг,   подписанныхруководителем, прошитых и заверенных печатью эмитента;    -   образцы   облигаций   и/или  сертификатов  облигаций   в   2-хэкземплярах,   содержащие  определенные  реквизиты  в  соответствии  сприложениями  6  и 7 к настоящему Положению - при документарной  формевыпуска облигаций;    - копия документа,  подтверждающего оплату комиссионного сбора  зарегистрацию облигаций;    - финансово-кредитным учреждениям,  созданным в форме  акционерныхобществ,   необходимо представить документ о согласии НБКР  на  выпускоблигаций;    -  копия   договора   об обеспечении выпуска облигаций  (в  случаепредоставления   эмитенту  третьими  лицами  в  этих   целях   причиныобеспечения);    - документ,  подтверждающий  право  собственности (принадлежности,формирование)   на   предоставляемое  третьими   лицами    обеспечениевыпуска облигаций, заверенный аудитором;    - копия договора со специализированным регистратором на ведение  ихранение реестра держателей облигаций.    8.4.   Для   государственной  перерегистрации  выпуска   облигацийнеобходимо представить следующие документы:    -   заявление  эмитента,   составленное  в  произвольной  форме  иподписанное    его   должностными  лицами,   с  указанием   фактическипривлеченного объема заемного капитала и причины перерегистрации;    - изменения  к  условиям  выпуска  облигаций в обращение (проспектэмиссии);    - протокол  общего собрания акционеров (участников) об утверждениивносимых   изменений  в  условия  выпуска  облигаций    в    обращение(проспект эмиссии);    - образцы облигаций (при документарной форме выпуска);    - копия сообщения в печатном органе;    -  документ,   подтверждающий внесение  сбора  за  перерегистрациювыпуска облигаций;    - документ о согласии НБКР на  перерегистрацию  выпуска  облигаций(для  финансово-кредитных учреждений,  созданных в  форме  акционерныхобществ).                               Приложение 1     Дата поступления документов в уполномоченный государственный органпо  рынку  ценных  бумаг  или в региональное   отделение   (отделения)"___" ________________ 200__ года.    Дополнительные материалы получены:    1. _________________________ года.    2. _________________________ года.    Наименование эмитента ____________________________________________    Адрес эмитента ___________________________________________________    Перечень представленной документации:    1. _______________________________________________________________    2. _______________________________________________________________и т.д.    Документы сдал:    Ответственный сотрудник эмитента _________________________________                    (Ф.И.О., номер телефона, факса)    Документы принял:    Ответственный сотрудник уполномоченного государственного органа порынку  ценных  бумаг  или регионального отделения  (представительства)___________________________________________________________________________                               Приложение 2                Государственная комиссия при Правительстве              Кыргызской Республики по рынку ценных бумаг             ______________________________________________                  наименование регистрирующего органа                              СВИДЕТЕЛЬСТВО                     о государственной регистрации                         выпуска ценных бумаг     Наименование юридического лица ___________________________________    организационно-правовая форма ____________________________________    выпуск ценных бумаг ______________________________________________    вид ценных бумаг _________________________________________________    количество экземпляров ___________________________________________    номинальной стоимостью ___________________________________________    на сумму уставного капитала ______________________________________    на сумму увеличения уставного капитала ___________________________    при уставном капитале ____________________________________________    Эмиссия  ценных  бумаг  внесена  в Единый  государственный  реестрценных    бумаг    в   Кыргызской   Республике   под   государственнымрегистрационным   номером  КС  __________________________   от   "___"_______________ 200__ г.     Председатель     М.П.                               Приложение 3                                  КАРТА                       регистрации ценных бумаг     Наименование эмитента ____________________________________________                         (полное наименование)______________________________________________________________________                                   _                      (сокращенное наименование)    Организационно-правовая форма эмитента ___________________________    Адрес ____________________________________________________________    Основной вид деятельности ________________________________________    Телефон _______ Телетайп _______ Телефакс _______ Телекс _________    Регистрационный номер юридического лица __________________________    Дата регистрации _________________________________________________    Орган, осуществивший регистрацию юридического лица _______________    Учредители эмитента:  --------------------------------------------------------------------  ---  |     Полное  наименование      | Индекс,  адрес  |Доля  в  уставном  капитале|  |                            |               |----------------------  --|  |                             |                |     сом    |      %  |  --------------------------------------------------------------------  ---                         Оборотная сторона Карты     Уставный капитал эмитента, сомов _________________________________    Номинальная стоимость выпущенных ценных бумаг, сомов в том числе:    акции простые    акции привилегированные    Облигации    Сумма намечаемого годового дивиденда по видам и категориям  ценныхбумаг, %:    акции простые    акции привилегированные    Облигации    Стоимость ценных бумаг, оплаченных учредителями до регистрации (неменее 50%), сомов    Стоимость ценных бумаг, предназначенных к подписке, сомов    Дата начала размещения ценных бумаг    Дата окончания размещения ценных бумаг    Срок погашения облигаций    Способ создания    Государственная  регистрация  выпуска  ценных  бумаг   произведенауполномоченным  государственным органом  по  рынку  ценных  бумаг  илирегиональным отделением (представительством)    Государственный регистрационный N ____ от "___" ______ 200__ года.     Руководитель                                      ________________                               (подпись)     М.П.     Начальник отдела                                  ________________                               (подпись)     Исполнитель                                       ________________                               (подпись)                               Приложение 4                              ОБРАЗЕЦ АКЦИИ                            (лицевая сторона)     Фирменное наименование эмитента и его местонахождение ____________    Акция (порядковый номер _______________ серия ___________________)    Вид акции (простая именная/привилегированная именная) ____________    Размер уставного капитала акционерного общества  на  день  выпускаакций    _________________   (_______________________________________)сомов                (цифрами)                    (прописью)    Количество выпущенных акций __________________________ экземпляровв   том   числе   по  видам:  простые  именные  акции  _______________экземпляров                   номинальной                   стоимостью_________________________________________   сомов,   привилегированныеименные   акции  ___________________________  экземпляров  номинальнойстоимостью _________________________________________ сомов.    Сроки выплаты дивидендов _________________________________________    Фиксированный размер дивиденда (для привилегированных акций) ____________________________________________________________________________    Основные права акционера _________________________________________    Выпуск   акций   зарегистрирован  уполномоченным   государственныморганом   по   рынку   ценных  бумаг  (или  региональным   отделением,представительством).     Государственный регистрационный N ___ от "___" _______ 200__ года.     Место выпуска     Образец подписи (факсимиле) уполномоченных лиц эмитента                         Оборотная сторона акции                          Передаточные надписи     Фирменное наименование или имя покупателя акции __________________     Подпись                                           ________________     Дата "___" _______________ 200__ года                               Приложение 5                        ОБРАЗЕЦ СЕРТИФИКАТА АКЦИЙ     Полное наименование эмитента и его юридический адрес _____________     СЕРТИФИКАТ N _______________    Вид ценных бумаг _________________________________________________    Указание количества ценных бумаг, удостоверенных этим сертификатом_______________________________________________________________________    Указание  общего  количества  выпущенных  ценных  бумаг  с  даннымгосударственным                регистрационным                 номером___________________________________    Указание на то,  выпущены ли ценные бумаги в документарной форме собязательным   централизованным  хранением или в  документарной  формебез          обязательного         централизованного          хранения______________________________    Порядок размещения ценных бумаг.    Обязательство эмитента обеспечить права владельца  при  соблюдениивладельцем требований законодательства Кыргызской Республики.    Выпуск   акций    зарегистрирован  уполномоченным  государственныморганом  по  рынку  ценных  бумаг (или  его  региональным  отделением,представительством).     Государственный регистрационный N _____ от "___" _____ 200__ года.     Владелец сертификата _____________________________________________    Дата выдачи сертификата "___" ________________________ 200__ года.     Подписи руководителей эмитента    и лица, выдавшего сертификат                      ________________                           ________________     Печать эмитента                               Приложение 6                            ОБРАЗЕЦ ОБЛИГАЦИИ                            (лицевая сторона)     Фирменное наименование эмитента и его местонахождение ____________     ОБЛИГАЦИЯ (порядковый номер ______ серия ___________)    Номинальная стоимость облигации    Начало размещения облигаций    Порядок  размещения   и  обращения (свободно  обращающиеся  или  сограниченным кругом обращения)    Срок погашения облигаций    Размер процентов (если это предусмотрено)    Порядок, сроки погашения и выплаты процентов    Выпуск облигаций  зарегистрирован  уполномоченным  государственныморганом   по   рынку   ценных  бумаг  (или  региональным   отделением,представительством).     Государственный регистрационный N ____ от "___" ______ 200__ года.     Место выпуска     Образцы подписей (факсимиле) уполномоченных лиц эмитента                       Оборотная сторона облигации                          Передаточные надписи     Фирменное наименование или имя покупателя ________________________     Подпись                                           ________________     Дата "___" ______________ 200__ года                               Приложение 7                      ОБРАЗЕЦ СЕРТИФИКАТА ОБЛИГАЦИЙ     Полное наименование эмитента и его юридический адрес _____________      СЕРТИФИКАТ N ______________    Вид ценных бумаг _________________________________________________    Указание количества ценных бумаг, удостоверенных этим сертификатом _______________________________________________________________________    Указание  общего  количества  выпущенных  ценных  бумаг  с  даннымгосударственным                регистрационным                 номером___________________________________    Указание на то,  выпущены ли ценные бумаги в документарной форме собязательным   централизованным  хранением или в  документарной  формебез          обязательного         централизованного          хранения______________________________    Порядок размещения ценных бумаг.    Обязательство эмитента  обеспечить  права владельца при соблюдениивладельцем требований законодательства Кыргызской Республики.    Выпуск облигаций  зарегистрирован  уполномоченным  государственныморганом  по  рынку  ценных  бумаг (или  его  региональным  отделением,представительством).     Государственный регистрационный N ___ от "___" _______ 200__ года.     Владелец сертификата _____________________________________________    Дата выдачи сертификата "___" ________________________ 200__ года.     Подписи руководителей эмитента    и лица, выдавшего сертификат                      ________________                           ________________     Печать эмитента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jsd5ygzc9ogpsfuqhgas">
      <w:r>
        <w:rPr>
          <w:rFonts w:ascii="Arial" w:cs="Arial" w:eastAsia="Arial" w:hAnsi="Arial"/>
          <w:color w:val="132D3F"/>
          <w:sz w:val="16"/>
          <w:szCs w:val="16"/>
          <w:u w:val="single"/>
        </w:rPr>
        <w:t xml:space="preserve">dalil.kg/document/30121</w:t>
      </w:r>
    </w:hyperlink>
  </w:p>
  <w:p>
    <w:pPr>
      <w:spacing w:after="0" w:before="40"/>
      <w:jc w:val="center"/>
    </w:pPr>
    <w:hyperlink w:history="1" r:id="rId54j8n_5iym5ovt3w5ld3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wycu9opzycjc2wsqve-n" Type="http://schemas.openxmlformats.org/officeDocument/2006/relationships/hyperlink" Target="https://dalil.kg/document/31376" TargetMode="External"/><Relationship Id="rIdpinuub3wrkoymj-_ssu6o" Type="http://schemas.openxmlformats.org/officeDocument/2006/relationships/hyperlink" Target="https://dalil.kg/document/30122" TargetMode="External"/><Relationship Id="rIdunobexxxsrofnp_ge-i1e" Type="http://schemas.openxmlformats.org/officeDocument/2006/relationships/hyperlink" Target="https://dalil.kg/document/5" TargetMode="External"/><Relationship Id="rIds8fnyxzichuunu5v5eyub" Type="http://schemas.openxmlformats.org/officeDocument/2006/relationships/hyperlink" Target="https://dalil.kg/document/667" TargetMode="External"/><Relationship Id="rIdwjjhfi6os2zfytrnx7oeu"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jsd5ygzc9ogpsfuqhgas" Type="http://schemas.openxmlformats.org/officeDocument/2006/relationships/hyperlink" Target="https://dalil.kg/document/30121" TargetMode="External"/><Relationship Id="rId54j8n_5iym5ovt3w5ld3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2026-09-30T08:12:19.357Z</dcterms:created>
  <dcterms:modified xsi:type="dcterms:W3CDTF">2026-09-30T08:12:19.357Z</dcterms:modified>
</cp:coreProperties>
</file>

<file path=docProps/custom.xml><?xml version="1.0" encoding="utf-8"?>
<Properties xmlns="http://schemas.openxmlformats.org/officeDocument/2006/custom-properties" xmlns:vt="http://schemas.openxmlformats.org/officeDocument/2006/docPropsVTypes"/>
</file>