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druta2kynqm228t7bl3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Республики8 января 2002 года. Регистрационный номер 227-01                                                     Утвержден                                         </w:t>
      </w:r>
      <w:hyperlink w:history="1" r:id="rIdbwwmbkcj_16xozvlty8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                            по антимонопольной политике                                           от 5 декабря 2001 года № 53                                 ПОРЯДОК                рассмотрения дел по признакам нарушения                      законодательства о рекламе                                Раздел 1                            Общие положения      1. Настоящий Порядок разработан в соответствии с Законами Кыргызс-кой Республики </w:t>
      </w:r>
      <w:hyperlink w:history="1" r:id="rIdqyybgvkgtv5lrmy3f5k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i_ycxucq97afet1wbc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защите прав потребителей"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7sch6dpwso9saahdgy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ограниче-</w:t>
        </w:r>
      </w:hyperlink>
      <w:hyperlink w:history="1" r:id="rIdqfkkk6chabhvpykzyjf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нии  монополистической  деятельности,  развитии и защите конкуренции"</w:t>
        </w:r>
      </w:hyperlink>
      <w:r>
        <w:rPr>
          <w:rFonts w:ascii="Arial" w:cs="Arial" w:eastAsia="Arial" w:hAnsi="Arial"/>
          <w:sz w:val="24"/>
          <w:szCs w:val="24"/>
        </w:rPr>
        <w:t xml:space="preserve"> иустанавливает процедуру и сроки рассмотрения дел о нарушениях законода-тельства о рекламе и принятия по ним соответствующих решений.                                Раздел 2           Основания и порядок рассмотрения дел по признакам                 нарушения законодательства о рекламе      2.1. Дела по признакам нарушений в рекламной деятельности рассмат-риваются антимонопольным органом и ее территориальными управлениями  наосновании  заявлений физических лиц,  хозяйствующих субъектов,  органоввласти и управления, обществ и союзов потребителей, органов саморегули-рования в области рекламы, представления прокурора, через средства мас-совой информации, по результатам проверок, проведенных сотрудниками ан-тимонопольных органов.  В таком случае сотрудники антимонопольных орга-нов (территориального управления) должны  составить  акт  (протокол)  опризнаках нарушения законодательства о рекламе.     2.2. Заявление подается в антимонопольный орган в письменной формес  приложением  документов (в подлиннике или надлежаще заверенных копи-ях),  свидетельствующих о фактах нарушения законодательства о  рекламе.Документы на иностранных языках представляются с приложением заверенно-го перевода.     В заявлении должны содержаться следующие сведения:     - сведения о заявителе (наименование, место нахождения);     - наименование хозяйствующего субъекта (рекламодателя, рекламопро-изводителя, рекламораспространителя), в отношении которого подано заяв-ление;     - описание фактов, свидетельствующих о признаках нарушения законо-дательства о рекламе;     - существо требований и предложений.     2.3. При отсутствии указанных сведений заявления к рассмотрению непринимаются.  Документы и  заявления,  содержащие  коммерческую  тайну,разглашению  не подлежат.  В случае разглашения сведений,  составляющихкоммерческую тайну,  причиненные убытки подлежат  возмещению  антимоно-польным органом (территориальным управлением) в порядке,  установленномзаконодательством Кыргызской Республики.     2.4. К  заявлению,  акту (протоколу) могут быть приложены дополни-тельные сведения:  материалы, документы в подлинниках или надлежаще за-веренных  копиях,  а также вещественные доказательства (в том числе ви-део- и звукозапись),  свидетельствующие о признаках нарушения законода-тельства о рекламе.     В случае недостаточности или отсутствия доказательств, позволяющихприйти к выводу о наличии либо отсутствии признаков нарушения законода-тельства о рекламе,  могут быть затребованы дополнительные  сведения  узаявителя,  а также и у рекламодателя,  рекламопроизводителя,  рекламо-распространителя.     2.5. При  отсутствии  признаков нарушения в рекламной деятельностиантимонопольный орган обязан в письменной форме уведомить заявителя.     2.6. Дела  (заявления,  акты антимонопольных органов) по признакамнарушения законодательства о рекламе  рассматриваются  соответствующимитерриториальными управлениями по месту совершения нарушения и централь-ным аппаратом антимонопольного органа.     2.7. Вся подготовительная работа по рассмотрению заявлений,  актов(протоколов) о признаках нарушения законодательства о  рекламе  ведетсясоответствующими структурными подразделениями антимонопольного органа.     2.8. В ходе рассмотрения заявления,  акта (протокола)  должностныелица  антимонопольного  органа,  которым поручено рассмотрение,  вправезапрашивать у рекламодателей, рекламопроизводителей, рекламораспростра-нителей необходимые документы для ознакомления,  отбирать объяснения пофактам, послужившим поводом для рассмотрения дела, в том числе у их ру-ководителей (должностных лиц),  привлекать к участию в деле иных лиц поусмотрению антимонопольного органа,  проводить собеседования с заявите-лем,  а также с рекламодателем, рекламораспространителем, рекламопроиз-водителем,  в действиях которых обнаружены признаки нарушения рекламнойдеятельности. По окончании работы, в случае обнаружения нарушений гото-вится заключение для рассмотрения руководителем (заместителем) согласноустановленной даты.     2.9. Окончательное рассмотрение  заявления,  акта  (протокола)  попризнакам нарушения законодательства о рекламе и принятие по нему реше-ний производится руководителем (заместителем,  начальником  управления)антимонопольного органа,  в присутствии заявителя, а также рекламодате-ля,  рекламопроизводителя,  рекламораспространителя или  их  доверенныхпредставителей, а также с участием заинтересованных лиц.     В отсутствие сторон по делу (их представителей)  дело  может  бытьрассмотрено  лишь  в случаях,  когда имеются данные об их своевременномизвещении о месте и времени рассмотрения дела,  и если от них не посту-пило мотивированное ходатайство об отложении рассмотрения дела.     2.10. Для разъяснения возникающих при рассмотрении дела  вопросов,требующих специальных познаний,  руководители вправе привлекать к учас-тию в рассмотрении экспертов и специалистов,  которые для дачи заключе-ния могут знакомиться с материалами дела.     Согласно ст.28 Закона </w:t>
      </w:r>
      <w:hyperlink w:history="1" r:id="rIdsplbxy6mlwkp5lkbbrs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 к  участию  в  деле  могут  бытьпривлечены органы саморегулирования в области рекламы, общественные ор-ганизации (объединения),  ассоциации и союзы юридических лиц в  областирегулирования рекламной деятельности.     2.11. Материалы по признакам нарушения законодательства о  рекламерассматриваются  структурными подразделениями антимонопольного органа втечение месяца с момента принятия решения о рассмотрении.  В  отдельныхслучаях  указанный  срок  рассмотрения может быть продлен руководителем(заместителем) антимонопольного органа, но не более, чем на месяц.     2.12. Рассмотрение дела может быть отложено или приостановлено ру-ководителем (заместителем) антимонопольного органа в связи:     - с мотивированным ходатайством стороны по делу об отложении расс-мотрения дела в связи с невозможностью явки представителя на  заседаниепо уважительной причине, подтвержденной соответствующими документами;     - с необходимостью получить дополнительные доказательства;     - с  необходимостью привлечения к участию в рассмотрении дела экс-пертов или других лиц,  участие которых в деле, по мнению руководителя,обязательно;     - с нахождением на рассмотрении в  антимонопольном  органе,  суде,следственных органах другого дела,  выводы по которому будут иметь зна-чение для результатов рассмотрения;     - с  необходимостью проведения экспертизы или получения заключенияспециалиста независимой организации;     - в иных случаях, когда разрешение дела невозможно.     Рассмотрение дела возобновляется после  устранения  обстоятельств,вызвавших его отложение или приостановление.     2.13. При рассмотрении дела заслушиваются стороны по делу, а такжелица,  участвующие в деле по решению руководителя (заместителя) антимо-нопольного органа.     Стороны по делу, а также лица, участвующие в деле, вправе:     - знакомиться с материалами дела со дня вынесения решения о приня-тии  дела к рассмотрению за исключением сведений,  составляющих коммер-ческую тайну;     - представлять доказательства;     - участвовать в исследовании доказательств;     - задавать вопросы другим лицам,  участвующим в деле,  в том числеэкспертам и специалистам;     - заявлять ходатайства;     - давать устные и письменные объяснения руководителю (заместителю)антимонопольного органа;     - представлять доводы и соображения  по  всем  вытекающим  в  ходерассмотрения дела вопросам.                                Раздел 3                Порядок выдачи предписаний и наложения            штрафов на хозяйствующие субъекты за нарушение                      законодательства о рекламе      3.1. После выяснения всех обстоятельств дела по признакам  наруше-ния  законодательства  о рекламе проводится заседание,  которое ведетсяруководителем (заместителем) антимонопольного органа  и  фиксируется  впротоколе.  Протокол подписывается руководителем (заместителем) антимо-нопольного органа.     Форма протокола - приложение 1.     3.2. По результатам рассмотрения  дела  по  существу  руководитель(заместитель)  принимает  решение,  в котором излагаются обстоятельствадела,  установленные во время рассмотрения,  и  выводы  по  результатамрассмотрения  дела.  Решение  состоит  из резолютивной и мотивировочнойчастей.     3.3. Решение принимается и подписывается руководителем (заместите-лем) антимонопольного органа,  начальниками территориальных  управленийединолично.     Принятое решение объявляется немедленно по окончании  рассмотрениядела. При этом на заседании может быть оглашена только его резолютивнаячасть.     3.4. Решение вступает в силу с момента его оглашения.     3.5. Ненадлежащая реклама,  совершенная повторно  после  наложенияадминистративного взыскания, а также совершенная с целью получения при-были (дохода) и причинившая существенный ущерб государственным или  об-щественным  интересам  либо охраняемым законом правам и интересам граж-дан,  влечет уголовную ответственность в соответствии с законодательст-вом Кыргызской Республики. При наличии при рассмотрении материалов делапризнаков таких нарушений руководитель (заместитель) принимает  решениео  направлении материалов дела в соответствующие правоохранительные ор-ганы. При этом в антимонопольном органе остаются копии передаваемых до-кументов.     3.6. До вынесения решения заявитель может изменить содержание сво-их требований либо отказаться от них.     Рекламодатель, рекламопроизводитель,  рекламораспространитель,  надействия которого поступило заявление,  может добровольно устранить на-рушение законодательства о рекламе,  о чем обязан немедленно  письменнопроинформировать антимонопольный орган и заявителя.     Не принимается отказ от заявленных требований, если это противоре-чит закону или нарушает чьи-либо права и охраняемые законом интересы.     3.7. Рассмотрение дела может быть прекращено до вынесения  решенияпо существу в случаях:     - добровольного устранения нарушения  законодательства  о  рекламелицом, его совершившим;     - неподтверждения наличия фактов нарушения законодательства о рек-ламе.     3.8. Решение направляется или вручается под расписку  сторонам  поделу в трехдневный срок со дня его вынесения.     3.9. На основании решения в соответствии со ст.ст.  26, 29, 31 За-кона </w:t>
      </w:r>
      <w:hyperlink w:history="1" r:id="rIdiz_zuataoaox8dwtocu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 выносится: предписание о прекращении нарушения законо-дательства о рекламе;  решение об осуществлении контррекламы; постанов-ление о наложении штрафа,  которые в установленном порядке направляютсяили вручаются лицу, совершившему нарушение.     3.10. Предписание  о прекращении нарушения законодательства о рек-ламе, решение о контррекламе, постановление о наложении штрафа, в кото-рых  должны содержаться разумные сроки и конкретные действия по прекра-щению нарушений и (или) последствий нарушения законодательства о рекла-ме, подписываются руководителем (заместителем) антимонопольного органа.     Форма предписания - приложение 2.     Форма решения об осуществлении контррекламы - приложение 3.     3.11. Если при вынесении решения об осуществлении контррекламы ру-ководитель  (заместитель) приходит к выводу о невозможности или нецеле-сообразности осуществления контррекламы посредством  того  же  средствараспространения, с использованием тех же характеристик продолжительнос-ти,  пространства,  места и порядка,  что и опровергаемая  ненадлежащаяреклама,  то может быть принято решение об осуществлении контррекламы сзаменой  средства  распространения,  характеристик   продолжительности,пространства,  места  и порядка осуществления контррекламы с конкретнымуказанием в решении соответствующей замены и обоснованием решения о за-мене.  Содержание  контррекламы согласовывается с антимонопольным орга-ном,  который установил факт нарушения и принял соответствующее решениео его исправлении.     В случае, если контрреклама не осуществлена правонарушителем в ус-тановленный срок, антимонопольный орган, принявший решение о проведенииконтррекламы, вправе принять решение о полном или частичном приостанов-лении  рекламы  правонарушителя  до  дня  завершения распространения имконтррекламы.     При этом  антимонопольный  орган,  принявший  решение о полном иличастичном приостановлении рекламы  правонарушителя,  обязан  незамедли-тельно поставить об этом в известность все стороны договоров с правона-рушителем на производство, размещение и распространение его рекламы.     3.12. Предписание  о прекращении нарушения законодательства о рек-ламе, решение о контррекламе, постановление о наложении штрафа подлежитисполнению в установленный в нем срок.     Неисполнение в срок предписания, решения о контррекламе, постанов-ления  о наложении штрафа влечет за собой последствия,  предусмотренныезаконодательством Кыргызской Республики.     Неисполнение в  срок  предписания,  решения об осуществлении конт-ррекламы понимается как уклонение от исполнения или частичное  исполне-ние предписания, либо несвоевременное исполнение предписания.     3.13. Контроль за исполнением предписания,  решения об осуществле-нии контррекламы,  постановления о наложении штрафа возлагается руково-дителем (заместителем) антимонопольного органа на одного  из  сотрудни-ков, о чем делается соответствующая запись в протоколе.     3.14. По мотивированному ходатайству лица, получившего предписаниео прекращении нарушения,  решение о контррекламе, постановление о нало-жении штрафа и направившего  ходатайство  в  антимонопольный  орган  непозднее 10 дней до истечения срока исполнения предписания,  руководите-лем (заместителем) может быть принято решение о продлении этого  срока,но не более, чем на три месяца.     3.15. Антимонопольный орган контролирует исполнение своих  предпи-саний,  решений, постановлений на местах через свои территориальные уп-равления.     3.16. За  неисполнение  в срок предписаний о прекращении нарушенийзаконодательства о рекламе и решений об осуществлении контррекламы  ру-ководитель (заместитель) в порядке обеспечения исполнения своих предпи-саний и решений вправе вынести решение о наложении штрафа на рекламода-теля, рекламопроизводителя, рекламораспространителя.     3.17. Документы, содержащие сведения о неисполнении в срок предпи-саний  антимонопольного органа,  решений об осуществлении контррекламы,непредставление органам в соответствии с  законодательством  о  рекламеходатайств,  заявлений,  уведомлений,  документов либо иной информации,подлежащей представлению,  неисполнение законных  требований  антимоно-польных органов, а также предоставление им недостоверных сведений такжеявляются основанием для наложения штрафа.     При этом  доказательствами  могут  служить переписка по материаламрассмотренных дел,  акты проверок,  письменные  обращения,  официальныеданные государственных органов, экспертные заключения и иные документы,подтверждающие совершение нарушения законодательства о рекламе.     3.18. Документы, содержащие сведения о неисполнении в срок предпи-сания, решения об осуществлении контррекламы, направляются сотрудником,осуществляющим контроль за их исполнением,  руководителю (заместителю),который назначает заседание для рассмотрения решения о наложении  штра-фа.     3.19. Материалы,  свидетельствующие  о  совершении  хозяйствующимисубъектами нарушений,  указанных в п.п.  3.17, 3.18 настоящего Порядка,направляются руководителю (заместителю) для рассмотрения дела о наложе-нии  штрафа за неисполнение предписаний о прекращении нарушений законо-дательства о рекламе, решений о контррекламе.     3.20. По  результатам рассмотрения дела о наложении штрафа руково-дитель (заместитель) принимает решение по делу в форме постановления  оналожении штрафа, которое подписывается им лично.     Постановление о наложении штрафа направляется нарушителю в  трехд-невный срок со дня его вынесения.     Форма постановления о наложении штрафа - приложение 4.     3.21. При  отсутствии  оснований для наложения штрафа руководитель(заместитель) выносит решение о прекращении рассмотрения дела.     3.22. Штрафы,  налагаемые антимонопольным органом на хозяйствующиесубъекты за нарушение законодательства о рекламе, взыскиваются в поряд-ке,  предусмотренном ст.31 </w:t>
      </w:r>
      <w:hyperlink w:history="1" r:id="rIdpwyaxs5ovvptnclpys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рекламе",  а на должностные лица играждан - в соответствии с законодательством  об  административной  от-ветственности.     3.23. Взыскание штрафа производится в судебном порядке, если упла-та штрафа не произведена добровольно.     Уплата штрафа не освобождает рекламодателя,  рекламопроизводителя,рекламораспространителя  от обязанности исполнить предписание антимоно-польного органа или совершить иные действия,  предусмотренные законода-тельством о рекламе.                                Раздел 4                   Обжалование решений и предписаний                        антимонопольного органа      4.1. Органы  исполнительной власти (их должностные лица),  хозяйс-твующие субъекты и граждане вправе обратиться к руководителю  антимоно-польного органа,  в суд с заявлением о признании недействительными пол-ностью или частично решений и предписаний антимонопольного органа  (еготерриториального управления) либо об отмене или изменении решения о на-ложении штрафа.     Решения и предписания антимонопольных органов могут быть обжалова-ны в течение месяца с момента их получения в соответствии  с  законода-тельством Кыргызской Республики.     4.2. Подача указанного заявления  не  приостанавливает  исполнениепредписания или решения на время его рассмотрения в суде, если судом невынесено определение о приостановлении исполнения указанных актов.     4.3. Руководитель  антимонопольного органа вправе отменять решенияи предписания своих заместителей и руководителей территориальных управ-лений, принятых ими с нарушением действующего законодательства или пре-делов предоставленных им полномочий.  Решения и предписания, принятые снарушением действующего законодательства, отменяются приказом руководи-теля антимонопольного органа после рассмотрения материалов дела  в  по-рядке, установленным настоящим Порядком.                                                             Приложение 1                            ПРОТОКОЛ № ______ "___" ______________ 200__ года                  ______________________                                                  (место рассмотрения)      _________________________________________________________________,                (наименование антимонопольного органа)в лице ________________________________________________________________                     (должность, Ф.И.О. руководителя)в присутствии представителей __________________________________________                                   (наименование юридических лиц,_______________________________________________________________________      Ф.И.О. физических лиц, в отношении которых вынесено решение_______________________________________________________________________              о рассмотрении дела, Ф.И.О. представителей)рассмотрела материалы по делу о нарушении ____________________________________________________________________________________________________         (ссылка на нарушенный нормативный акт, статью, пункт)заслушала:     _________________________________________________________________________________________________________________________________________         (перечень заслушанных лиц с кратким изложением их выступлений)     По результатам рассмотрения дела вынесено решение:     _________________________________________________________________________________________________________________________________________                     (краткое содержание решения)      Председатель (заместитель,     начальник управления)                             ________________                                                             Приложение 2                               ПРЕДПИСАНИЕ          о прекращении нарушения законодательства о рекламе "___" ______________ 200__ года                  ______________________                                                  (место рассмотрения)      _________________________________________________________________,                 (наименование антимонопольного органа)в лице _______________________________________________________________,                   (должность, Ф.И.О. руководителя)на основании своего решения от "___" _____________ 200__ года по делу онарушении _____________________________________________________________                    (наименование хозяйствующего субъекта)ст.______ Кодекса Кыргызской Республики об административной ответствен-ности, ст.____ Закона Кыргызской Республики </w:t>
      </w:r>
      <w:hyperlink w:history="1" r:id="rIdqyomkjq1lbzecm4ag6w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 предписывает:     __________________________________________________________________            (наименование юридического и физического лица)_______________________________________________________________________      (содержание действий, которые обязан исполнить нарушитель)_______________________________________________________________________     (срок исполнения и представления доказательств об исполнении)     В случае неисполнения предписания в указанный срок ______________________________________________________________________________________                (наименование антимонопольного органа)вправе наложить штраф в соответствии с действующим законодательством.      Председатель (заместитель,     начальник управления)                             ________________                                                             Приложение 3                                 РЕШЕНИЕ                     об осуществлении контррекламы "___" ______________ 200__ года                  ______________________                                                  (место рассмотрения)      _________________________________________________________________,                (наименование антимонопольного органа)в лице ________________________________________________________________                   (должность, Ф.И.О. руководителя)рассмотрев дело (заявление, акт) о нарушении _________________________________________________________________________________________________                (наименование хозяйствующего субъекта)ст.____ Кодекса Кыргызской Республики об  административной  ответствен-ности, ст.____ Закона </w:t>
      </w:r>
      <w:hyperlink w:history="1" r:id="rIdww0m_n5-q70_zpy4u0c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, выносит решение:     1. Обязать _______________________________________________________                 (наименование юридического, физического лица, Ф.И.О.)осуществить контррекламу в срок от _______________ до _______________ в_______________________________________________________________________         (наименование средства распространения, характеристик_______________________________________________________________________    продолжительности, места и порядка осуществления контррекламы)и в срок до "___" ____________ 199__ года представить _________________                                                            (кому)надлежащие доказательства исполнения.     2. Расходы по осуществлению контррекламы возложить на ____________                                                              (кого)до дня завершения распространения им контррекламы в размере ________________________ сом.     Решение может быть обжаловано в вышестоящем антимонопольном  орга-не, суде в месячный срок с момента вынесения решения.      Председатель (заместитель,     начальник управления)                             ________________                                                             Приложение 4                              ПОСТАНОВЛЕНИЕ                          о наложении штрафа "___" ______________ 200__ года                  ______________________                                                  (место рассмотрения)      _________________________________________________________________,                (наименование антимонопольного органа)в лице ________________________________________________________________                   (должность, Ф.И.О. руководителя)рассмотрев материалы  дела о нарушении законодательства о рекламе в от-ношении _______________________________________________________________             (наименование юридического, физического лица)_______________________________________________________________________                   (юридический адрес, наименование)_______________________________________________________________________                              (суть дела)     При рассмотрении дела участвовали _______________________________________________________________________________________________________                    (Ф.И.О., должность участников)     Установлено:     _________________________________________________________________________________________________________________________________________    (излагаются доказательства неисполнения решения (предписания))руководствуясь ст.____  </w:t>
      </w:r>
      <w:hyperlink w:history="1" r:id="rIddhxetekizr_s-awlpbv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административ-ной ответственности, ст.____ </w:t>
      </w:r>
      <w:hyperlink w:history="1" r:id="rIdzz7ommsbefk7mwaaqkn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рекламе", постановляю:     1. Наложить на ___________________________________________________                      (наименование юридического, физического лица)штраф в размере __________________________________________________ сом.                                (сумма прописью)     2. Сумму штрафа надлежит уплатить в ______________________________бюджет перечислением через банк, обслуживающий хозяйствующий субъект, в30-дневный срок с момента вынесения настоящего постановления, о чем со-общить в 3-дневный срок в _____________________________________________                              (наименование антимонопольного органа)     Постановление о наложении штрафа в соответствии с действующим  за-конодательством может быть обжаловано в вышестоящем антимонопольном ор-гане, суде в месячный срок.     Подача жалобы не приостанавливает исполнения постановления о нало-жении штрафа на время ее рассмотрения в суде.     Уплата штрафа нарушителем не освобождает его от исполнения предпи-сания о прекращении нарушения законодательства о рекламе.      Председатель (заместитель,     начальник управления)                             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wjvr_5g8om8he4-g3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dalil.kg/document/30188</w:t>
      </w:r>
    </w:hyperlink>
  </w:p>
  <w:p>
    <w:pPr>
      <w:spacing w:after="0" w:before="40"/>
      <w:jc w:val="center"/>
    </w:pPr>
    <w:hyperlink w:history="1" r:id="rId0x3vw85vqvxfcdl9v_w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uta2kynqm228t7bl3yl" Type="http://schemas.openxmlformats.org/officeDocument/2006/relationships/hyperlink" Target="https://dalil.kg/document/202591" TargetMode="External"/><Relationship Id="rIdbwwmbkcj_16xozvlty8vc" Type="http://schemas.openxmlformats.org/officeDocument/2006/relationships/hyperlink" Target="https://dalil.kg/document/30187" TargetMode="External"/><Relationship Id="rIdqyybgvkgtv5lrmy3f5kg8" Type="http://schemas.openxmlformats.org/officeDocument/2006/relationships/hyperlink" Target="https://dalil.kg/document/162" TargetMode="External"/><Relationship Id="rIdji_ycxucq97afet1wbclm" Type="http://schemas.openxmlformats.org/officeDocument/2006/relationships/hyperlink" Target="https://dalil.kg/document/590" TargetMode="External"/><Relationship Id="rIdx7sch6dpwso9saahdgycx" Type="http://schemas.openxmlformats.org/officeDocument/2006/relationships/hyperlink" Target="https://dalil.kg/document/743" TargetMode="External"/><Relationship Id="rIdqfkkk6chabhvpykzyjfxd" Type="http://schemas.openxmlformats.org/officeDocument/2006/relationships/hyperlink" Target="https://dalil.kg/document/743" TargetMode="External"/><Relationship Id="rIdsplbxy6mlwkp5lkbbrsls" Type="http://schemas.openxmlformats.org/officeDocument/2006/relationships/hyperlink" Target="https://dalil.kg/document/162" TargetMode="External"/><Relationship Id="rIdiz_zuataoaox8dwtocuct" Type="http://schemas.openxmlformats.org/officeDocument/2006/relationships/hyperlink" Target="https://dalil.kg/document/162" TargetMode="External"/><Relationship Id="rIdpwyaxs5ovvptnclpysssa" Type="http://schemas.openxmlformats.org/officeDocument/2006/relationships/hyperlink" Target="https://dalil.kg/document/162" TargetMode="External"/><Relationship Id="rIdqyomkjq1lbzecm4ag6w3b" Type="http://schemas.openxmlformats.org/officeDocument/2006/relationships/hyperlink" Target="https://dalil.kg/document/162" TargetMode="External"/><Relationship Id="rIdww0m_n5-q70_zpy4u0ck8" Type="http://schemas.openxmlformats.org/officeDocument/2006/relationships/hyperlink" Target="https://dalil.kg/document/162" TargetMode="External"/><Relationship Id="rIddhxetekizr_s-awlpbvn-" Type="http://schemas.openxmlformats.org/officeDocument/2006/relationships/hyperlink" Target="https://dalil.kg/document/6" TargetMode="External"/><Relationship Id="rIdzz7ommsbefk7mwaaqkn1-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wjvr_5g8om8he4-g3st" Type="http://schemas.openxmlformats.org/officeDocument/2006/relationships/hyperlink" Target="https://dalil.kg/document/30188" TargetMode="External"/><Relationship Id="rId0x3vw85vqvxfcdl9v_w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2026-09-30T10:49:47.641Z</dcterms:created>
  <dcterms:modified xsi:type="dcterms:W3CDTF">2026-09-30T10:49:47.641Z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