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l9upp6-f2adukq5cea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  июня2002 года. Регистрационный номер 81-02 г.Бишкек от 29 мая 2002 года № 157-п           ПРИКАЗ МИНИСТЕРСТВА ФИНАНСОВ КЫРГЫЗСКОЙ РЕСПУБЛИКИ             О принятии к руководству и исполнению Положения               о порядке проведения проверок Управлением              небанковского надзора Министерства финансов         Кыргызской Республики субъектов предпринимательства,          осуществляющих небанковскую финансовую деятельность     Во исполнение указов Президента Кыргызской Республики "О мерах  посокращению   числа  необоснованных  проверок  деятельности   субъектовпредпринимательства"  от  </w:t>
      </w:r>
      <w:hyperlink w:history="1" r:id="rIdjwul3enlemwt5btvwou6v">
        <w:r>
          <w:rPr>
            <w:rFonts w:ascii="Arial" w:cs="Arial" w:eastAsia="Arial" w:hAnsi="Arial"/>
            <w:color w:val="1D4ED8"/>
            <w:sz w:val="24"/>
            <w:szCs w:val="24"/>
            <w:u w:val="single"/>
          </w:rPr>
          <w:t xml:space="preserve">16.02.2000 г.</w:t>
        </w:r>
      </w:hyperlink>
      <w:r>
        <w:rPr>
          <w:rFonts w:ascii="Arial" w:cs="Arial" w:eastAsia="Arial" w:hAnsi="Arial"/>
          <w:sz w:val="24"/>
          <w:szCs w:val="24"/>
        </w:rPr>
        <w:t xml:space="preserve">  и  "О  реорганизации  органовгосударственного   управления"   от  </w:t>
      </w:r>
      <w:hyperlink w:history="1" r:id="rIdgu1hhh6fu48owd2snij_e">
        <w:r>
          <w:rPr>
            <w:rFonts w:ascii="Arial" w:cs="Arial" w:eastAsia="Arial" w:hAnsi="Arial"/>
            <w:color w:val="1D4ED8"/>
            <w:sz w:val="24"/>
            <w:szCs w:val="24"/>
            <w:u w:val="single"/>
          </w:rPr>
          <w:t xml:space="preserve">28.12.2000  г.</w:t>
        </w:r>
      </w:hyperlink>
      <w:r>
        <w:rPr>
          <w:rFonts w:ascii="Arial" w:cs="Arial" w:eastAsia="Arial" w:hAnsi="Arial"/>
          <w:sz w:val="24"/>
          <w:szCs w:val="24"/>
        </w:rPr>
        <w:t xml:space="preserve">   и  </w:t>
      </w:r>
      <w:hyperlink w:history="1" r:id="rId0x_b1-sy_wm43i7ndiqh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 порядке  проведения   проверокгосударственными   контролирующими  органами  деятельности   субъектовпредпринимательства"  от 04.04.2002 г.  № 194,  в  целях  упорядоченияпроверок   Управлением  небанковского  надзора  Министерства  финансовКыргызской Республики,  приказываю:    1. Утвердить  прилагаемое  </w:t>
      </w:r>
      <w:hyperlink w:history="1" r:id="rIdnsuqkrtpweds-sy5ucxj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проверокУправлением  небанковского  надзора Министерства  финансов  КыргызскойРеспублики субъектов предпринимательства,  осуществляющих небанковскуюфинансовую деятельность.    2. Управлению  небанковского  надзора (Кемпирбаев Т.Т.) произвестирегистрацию  Положения в Министерстве юстиции  Кыргызской   Республикии ввести в действие после официального опубликования.    3. Руководителю аппарата Министерства финансов  (Сулайманов  М.А.)обеспечить  изготовление  новых бланков  направлений  (предписаний)  всоответствии   с   формой,   утвержденной  Правительством   КыргызскойРеспублики.    4. Контроль за исполнением настоящего приказа возложить на Первогозаместителя министра финансов Торомырзаева Э.Т.     И.о. Министра финансов    Кыргызской Республики                             Б.Абилдаев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kcjk8dcu8s5u8gxmarn">
      <w:r>
        <w:rPr>
          <w:rFonts w:ascii="Arial" w:cs="Arial" w:eastAsia="Arial" w:hAnsi="Arial"/>
          <w:color w:val="132D3F"/>
          <w:sz w:val="16"/>
          <w:szCs w:val="16"/>
          <w:u w:val="single"/>
        </w:rPr>
        <w:t xml:space="preserve">dalil.kg/document/30612</w:t>
      </w:r>
    </w:hyperlink>
  </w:p>
  <w:p>
    <w:pPr>
      <w:spacing w:after="0" w:before="40"/>
      <w:jc w:val="center"/>
    </w:pPr>
    <w:hyperlink w:history="1" r:id="rIdmfj10udxdc5_4ww3_rg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9upp6-f2adukq5ceauc" Type="http://schemas.openxmlformats.org/officeDocument/2006/relationships/hyperlink" Target="https://dalil.kg/document/202591" TargetMode="External"/><Relationship Id="rIdjwul3enlemwt5btvwou6v" Type="http://schemas.openxmlformats.org/officeDocument/2006/relationships/hyperlink" Target="https://dalil.kg/document/2194" TargetMode="External"/><Relationship Id="rIdgu1hhh6fu48owd2snij_e" Type="http://schemas.openxmlformats.org/officeDocument/2006/relationships/hyperlink" Target="https://dalil.kg/document/2525" TargetMode="External"/><Relationship Id="rId0x_b1-sy_wm43i7ndiqh5" Type="http://schemas.openxmlformats.org/officeDocument/2006/relationships/hyperlink" Target="https://dalil.kg/document/53325" TargetMode="External"/><Relationship Id="rIdnsuqkrtpweds-sy5ucxjc" Type="http://schemas.openxmlformats.org/officeDocument/2006/relationships/hyperlink" Target="https://dalil.kg/document/306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kcjk8dcu8s5u8gxmarn" Type="http://schemas.openxmlformats.org/officeDocument/2006/relationships/hyperlink" Target="https://dalil.kg/document/30612" TargetMode="External"/><Relationship Id="rIdmfj10udxdc5_4ww3_rg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2026-09-30T18:06:41.151Z</dcterms:created>
  <dcterms:modified xsi:type="dcterms:W3CDTF">2026-09-30T18:06:41.151Z</dcterms:modified>
</cp:coreProperties>
</file>

<file path=docProps/custom.xml><?xml version="1.0" encoding="utf-8"?>
<Properties xmlns="http://schemas.openxmlformats.org/officeDocument/2006/custom-properties" xmlns:vt="http://schemas.openxmlformats.org/officeDocument/2006/docPropsVTypes"/>
</file>