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n9mffddigynd8yyekac_">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КР
                        от 20 июля 2009 года № 241
             "О нормативных правовых актах Кыргызской Республики" Зарегистрировано в Министерстве юстиции Кыргызской Республики 3 июня2003 года. Регистрационный номер 55-03    г.Бишкек от 21 мая 2003 года N 61               ПРИКАЗ МИНИСТЕРСТВА ТРУДА И СОЦИАЛЬНОЙ ЗАЩИТЫ                         КЫРГЫЗСКОЙ РЕСПУБЛИКИ    Во  исполнение </w:t>
      </w:r>
      <w:hyperlink w:history="1" r:id="rIdrrbjugblu2nlfvysq2ez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от17  апреля  2003  года N 223 "О выплате денежной компенсации  льготнымкатегориям граждан за твердое топливо (уголь)", приказываю:  1.  Утвердить  Порядок  "О  выплате  денежной  компенсации  льготнымкатегориям граждан за твердое топливо (уголь)";  2.  Представить указанный нормативно-правовой акт на государственнуюрегистрацию в Министерство юстиции Кыргызской Республики;  3.  Контроль за исполнением данного приказа возложить на заместителяминистра У.Абдуллаеву.    Первый заместитель министра  труда и социальной защиты  Кыргызской Республики                            М.Джунушалиев                                Утверждено                      приказом Министерства труда                          и социальной защиты                         Кыргызской Республики                       от 21 мая 2003 года N 61        Согласовано                              Согласовано    Министр   финансов              Министр транспорта    и коммуникаций   Кыргызской   Республики                   Кыргызской Республики      Б.Абилдаев                               К.Жумалиев        21 мая 2003 года 16 мая 2003 года                                  ПОРЯДОК           выплаты денежной компенсации льготным категориям                  граждан за твердое топливо (уголь)                            1. Общие положения    1.1.  Настоящий порядок разработан в целях реализации  постановленияПравительства Кыргызской Республики от 17 апреля 2003 года  N  223  "Овыплате  денежной компенсации льготным категориям граждан  за  твердоетопливо (уголь)".  1.2.  Денежная  компенсация льготным категориям граждан  за  твердоетопливо (уголь) выплачивается согласно приложению к настоящему Порядку(Приложение 1).                  2. Порядок выплаты денежной компенсации    2.1.  Министерство  труда и социальной защиты Кыргызской  Республикиежегодно устанавливает размеры денежной компенсации согласно стоимостиутвержденной  нормы  топлива  по  цене,  определяемой  государственнымпредприятием "Комур", по согласованию с Государственной комиссией  приПравительстве Кыргызской Республики по антимонопольной политике.  2.2. Районные, городские Управления социальной защиты, ведомости  поприлагаемой  форме N 1 на получателей компенсации в разрезе  отделенийсвязи в 3-х экземплярах.  2.3.  Ведомости  на  выплату  компенсации подписываются  начальникомрайонного, городского управления социальной защиты, заверяются печатьюи  в 3-х экземплярах направляются для выплаты в региональные Центры поначислению и выплате пособий.  2.4.  Представленные ведомости региональные центры по  начислению  ивыплате  пособий в 3-х экземплярах передают для выплаты в узлы  связи.Децентрализованные   районные  управления  социальной   защиты   такженаправляют ведомости в узлы связи.  2.5.   При   получении  компенсации  льготники  должны   предъявлятьудостоверения установленного образца и паспорт.  2.6.  После  произведения выплаты компенсации узел связи  возвращаетпервый экземпляр в Управление социальной защиты, а второй экземпляр  вЦентры по начислению и выплате пособий.  Третий экземпляр ведомости остается в узле связи.  2.7. Льготным категориям граждан, находящимся в домах-интернатах дляпрестарелых  и  инвалидов, компенсация за твердое топливо  (уголь)  невыплачивается.  2.8.   В   случае   смерти,  недополученная   денежная   компенсациявыплачивается членам семьи, совместно проживающим с ним  на  день  егосмерти, при их обращении в территориальные органы социальной защиты  втечении 6 месяцев со дня смерти лица, имеющего на это право.  2.9.  Для  получения  компенсации член семьи предъявляет  справку  осмерти,  заявление о выплате компенсации с указанием  данных  паспортазаявителя, справку с места жительства, подтверждающую факт совместногопроживания.  2.10.  Управление  социальной  защиты составляет  ведомость  умершихльготников имеющих право на получение компенсации по отделениям  связина  основе  ранее представленных ведомостей, и оформляют ведомость  навыплату компенсации по прилагаемой форме N 2.  2.11.   Работник  отделения  связи  производит  выплату  компенсациисогласно  ведомости,  в которой в графе "подпись почтового  работника"проставляет свою подпись с указанием даты выдачи.  2.12.  Министерство  труда и социальной защиты выписывает  бюджетныепоручения  на  потребную  сумму  для  выплат  денежной  компенсации  вМинистерство финансов Кыргызской Республики.  2.13.   Министерство   финансов   открывает   кредиты   на   выплатукомпенсаций,  Министерство труда и социальной защиты  в  свою  очередьперечисляет ассигнования на выплату компенсации в Региональные  Центрыпо начислению и выплате пособий, для децентрализованных районов Джалал-Абадской  области  в областное Управление социальной защиты,  согласнопредставленным заявкам.                        3. Источник финансирования    3.1. Источником финансирования выплаты денежной компенсации являетсяреспубликанский бюджет.                                4. Контроль    Руководители областных и районных управлений социальной защиты несутперсональную  ответственность  за правильность  назначения  и  выплатыденежных компенсаций за твердое топливо (уголь).                                  Приложение                                 ПЕРЕЧЕНЬ        льготных категорий граждан, имеющих право на получение                компенсации стоимости твердого топлива    1. В размере 100 процентов от установленной нормы:  - инвалиды Великой Отечественной войны;  -  Герои Советского Союза, Герои Кыргызской Республики, награжденныеза  боевые  заслуги,  и  лица, награжденные орденом  Славы  всех  трехстепеней;  - участники Великой Отечественной войны;  -   труженики   тыла,   признанные  инвалидами   вследствие   общегозаболевания и трудового увечья;  -  инвалиды-военнослужащие, получившие ранения в боевых действиях натерритории других государств.  2. В размере 50 процентов от установленной нормы: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специалистов,советников,  принимавших  участие в  боевых  действиях  на  территориидругих государств;  -  семьи  погибших  военнослужащих и сотрудников органов  внутреннихдел;  -  вдовы  умерших  инвалидов и участников войны с инвалидностью,  невступившие в повторный брак;  - инвалиды-бывшие несовершеннолетние узники концлагерей;  - инвалиды блокадного города Ленинград;  - трудоармейцы, впоследствии реабилитированные;  - лица, пострадавшие вследствие аварии на Чернобыльской АЭС;  - сотрудники органов внутренних дел;  -   сотрудники  органов  внутренних  дел,  уволенные  со  службы  повозрасту, выслуге лет или болезни;  -  граждане, осужденные по политическим, национальным, религиозным идругим мотивам и впоследствии реабилитированные;  - инвалиды по зрению и слуху.                                   Форма N 1                                 ВЕДОМОСТЬ          на выплату денежной компенсации льготным категориям  граждан за твердое топливо (уголь) по ________ району (городу)                         за _____________ г.г.  -----------------------------------------------------------------------| N |Ф.И.О. полностью| Категория |Серия, номер, дата выдачи| Домашний||п/п|                |получателей|удостоверения, кем выдано|   адрес||   |                |           |                         |||---|----------------|-----------|-------------------------|----------|| 1 |        2       |     3     |            4            |     5||---|----------------|-----------|-------------------------|----------||---|----------------|-----------|-------------------------|----------||---|----------------|-----------|-------------------------|----------|----------------------------------------------------------------------------------------------------------------------------------------------|N почтов.|Сумма (сом)|Дата выплаты| Подпись  |   Подпись почтового||отделения|           |            |получателя|работника,выплатившего||         |           |            |          |      компенсацию||---------|-----------|------------|----------|-----------------------||    6    |     7     |     8      |    9     |          10||---------|-----------|------------|----------|-----------------------||---------|-----------|------------|----------|-----------------------||---------|-----------|------------|----------|-----------------------|-----------------------------------------------------------------------    Итого:  количество __________ сумма ____________ (сомов)    Начальник Управления Начальник узла  социальной защиты ____________ Ф.И.О. связи _____________ Ф.И.О.                          (подпись) (подпись)    Главный бухгалтер ____________ Ф.И.О.                               (подпись)                               М.П. М.П.                                   Форма N 2                                 ВЕДОМОСТЬ      на выплату денежной компенсации за твердое топливо (уголь),      не полученной в связи со смертью получателя, членам семьи,               совместно проживающим на день его смерти            по _________ району (городу) за _________ г.г.  -----------------------------------------------------------------------| N |  Ф.И.О.   | Категория |Домашний|N почтов.|Сумма (сом)|   Дата||п/п| умершего  |получателей| адрес  |отделения|           |  смерти||   |(полностью)|           |        |         ||получателя||   |           |           |        |         |           |||---|-----------|-----------|--------|---------|-----------|----------|| 1 |     2     |     3     |   4    |    5    |     6     |    7||---|-----------|-----------|--------|---------|-----------|----------||---|-----------|-----------|--------|---------|-----------|----------||---|-----------|-----------|--------|---------|-----------|----------|----------------------------------------------------------------------------------------------------------------------------------------------|  Ф.И.О.(полностью) |  Дата | Подпись  |      Подпись почтового||     на получение   |выплаты|получателя|   работника, выплатившего||     компенсации    |       |          |         компенсацию||члена семьи умершего|       |          |||--------------------|-------|----------|-----------------------------||          8         |   9   |    10    |              11||--------------------|-------|----------|-----------------------------||--------------------|-------|----------|-----------------------------||--------------------|-------|----------|-----------------------------|-----------------------------------------------------------------------    Итого:  количество __________ сумма ____________ (сомов)    Начальник Управления Начальник узла  социальной защиты ____________ Ф.И.О. связи _____________ Ф.И.О.                          (подпись) (подпись)    Главный бухгалтер ____________ Ф.И.О.                            (подпись)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uuc8eyffevh6surdbh_o">
      <w:r>
        <w:rPr>
          <w:rFonts w:ascii="Arial" w:cs="Arial" w:eastAsia="Arial" w:hAnsi="Arial"/>
          <w:color w:val="132D3F"/>
          <w:sz w:val="16"/>
          <w:szCs w:val="16"/>
          <w:u w:val="single"/>
        </w:rPr>
        <w:t xml:space="preserve">dalil.kg/document/30722</w:t>
      </w:r>
    </w:hyperlink>
  </w:p>
  <w:p>
    <w:pPr>
      <w:spacing w:after="0" w:before="40"/>
      <w:jc w:val="center"/>
    </w:pPr>
    <w:hyperlink w:history="1" r:id="rIdjxsadprovz0iwc1pam8m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n9mffddigynd8yyekac_" Type="http://schemas.openxmlformats.org/officeDocument/2006/relationships/hyperlink" Target="https://dalil.kg/document/202591" TargetMode="External"/><Relationship Id="rIdrrbjugblu2nlfvysq2eze" Type="http://schemas.openxmlformats.org/officeDocument/2006/relationships/hyperlink" Target="https://dalil.kg/document/543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uuc8eyffevh6surdbh_o" Type="http://schemas.openxmlformats.org/officeDocument/2006/relationships/hyperlink" Target="https://dalil.kg/document/30722" TargetMode="External"/><Relationship Id="rIdjxsadprovz0iwc1pam8m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2026-10-01T03:21:00.376Z</dcterms:created>
  <dcterms:modified xsi:type="dcterms:W3CDTF">2026-10-01T03:21:00.376Z</dcterms:modified>
</cp:coreProperties>
</file>

<file path=docProps/custom.xml><?xml version="1.0" encoding="utf-8"?>
<Properties xmlns="http://schemas.openxmlformats.org/officeDocument/2006/custom-properties" xmlns:vt="http://schemas.openxmlformats.org/officeDocument/2006/docPropsVTypes"/>
</file>