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    в соответствии с приказом Минфина КР
                   от 13 октября 2009 года № 182-пЗарегистрировано в Министерстве юстиции Кыргызской Республики2 мая 2003 года. Регистрационный номер 44-03                                                    Утверждено                                         </w:t>
      </w:r>
      <w:hyperlink w:history="1" r:id="rIdnop7ytigbmar_f85us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 от 18 апреля 2003 года № 127-П                                ПОЛОЖЕНИЕ     о применении счетов-фактур НДС как бланка строгой отчетности                   (В редакции Приказов Минфина КР от      </w:t>
      </w:r>
      <w:hyperlink w:history="1" r:id="rIdbgg6kgq4irqf_izxvn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296-П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4exiyqp4yreqenig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lc8wnr2zuapyyx1cm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    Изменения,  внесенные пунктом 1 </w:t>
      </w:r>
      <w:hyperlink w:history="1" r:id="rIddizd784ecmzdl-wxx8i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финансовКыргызской    Республики   от   21   декабря    2004    года    №361-П(зарегистрированного в Министерстве юстиции Кыргызской  Республики  14января  2005 года регистрационный номер 9-05) «О внесении изменений  идополнений в </w:t>
      </w:r>
      <w:hyperlink w:history="1" r:id="rId9ckuxh6jfbun1kxpkr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  18апреля  2003  года № 127-П (зарегистрированный в Министерстве  юстицииКыргызской Республики 2 мая 2003 года регистрационный номер 44-03),  вподпункт  3  пункта 5.6 </w:t>
      </w:r>
      <w:hyperlink w:history="1" r:id="rIdexsx_qdw954upp2zqj3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счетов-фактур  НДС  какбланка   строгой   отчетности,  утвержденного  </w:t>
      </w:r>
      <w:hyperlink w:history="1" r:id="rIdkav3a_yzcyxoyp0lvmy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Министерствафинансов  Кыргызской  Республики  от  18  апреля  2003  года  №  127-П(зарегистрированного  в Министерстве юстиции Кыргызской  Республики  2мая  2003 года регистрационный номер 44-03), вступают в силу с 1  июня2005 года.                            I. Общие положения      1.1. Настоящее  Положение  разработано  в соответствии с Налоговым</w:t>
      </w:r>
      <w:hyperlink w:history="1" r:id="rIdemgwzurk49aigqcabtt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виды,  порядок приобретенияи применения счет-фактуры НДС как бланка строгой отчетности на террито-рии Кыргызской Республики.     1.2. Облагаемый субъект (субъект, который зарегистрирован или дол-жен быть зарегистрирован в качестве плательщика НДС  в  соответствии  стребованиями статей 128 и 129 Налогового </w:t>
      </w:r>
      <w:hyperlink w:history="1" r:id="rIdqglpqtpjl7lnbmuttz6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Республики)обязан вести учет приобретаемых материальных  ресурсов  и  поставленныхтоваров  (выполненных  работ,  оказанных услуг) на основе счетов-фактурНДС как бланков строгой отчетности установленного Комитетом по  доходампри  Министерстве  финансов  Кыргызской  Республики образца (Приложения1.1-1.4), за  исключением случаев, предусмотренных в пункте 5.6 настоя-щего Положения. Хозяйствующие    субъекты,    оказывающие    услуги     электросвязи,теплоэнергии,  электроэнергии,  водоснабжения  и  канализации   другимхозяйствующим  субъектам,  могут применять  действующие  счета-фактурыНДС,  при  условии  обязательного содержания в них всех  установленныхреквизитов  согласно  пункта 5.1 настоящего  Положения  с  присвоениемсерий  и  номеров,  формы  которых  должны  быть  утверждены  приказомКомитета  по  доходам при Министерстве финансов Кыргызской Республики.Номера  и  серии присваиваются Департаментом налоговой службы Комитетапо  доходам  при Министерстве финансов Кыргызской Республики  согласнозаявки хозяйствующего субъекта.»;     (В редакции Приказа Минфина КР от </w:t>
      </w:r>
      <w:r>
        <w:rPr>
          <w:rFonts w:ascii="Arial" w:cs="Arial" w:eastAsia="Arial" w:hAnsi="Arial"/>
          <w:sz w:val="24"/>
          <w:szCs w:val="24"/>
        </w:rPr>
        <w:t xml:space="preserve">21 декабря 2004 года № 361-П</w:t>
      </w:r>
      <w:r>
        <w:rPr>
          <w:rFonts w:ascii="Arial" w:cs="Arial" w:eastAsia="Arial" w:hAnsi="Arial"/>
          <w:sz w:val="24"/>
          <w:szCs w:val="24"/>
        </w:rPr>
        <w:t xml:space="preserve">)   }     1.3. На  основе  счетов-фактур  НДС как бланков строгой отчетностиопределяется как сумма НДС,  предъявляемая покупателю за поставку това-ров (работ, услуг), так и сумма НДС, уплаченная поставщику, за приобре-тенные материальные ресурсы.     В случаях, предусмотренных пунктами 3.2. и 5.6. настоящего Положе-ния и уплаты НДС при импорте,  налоговое обязательство по НДС определя-ется  без  применение бланков счетов-фактур НДС как бланков строгой от-четности.     (В редакции Приказа Минфина КР от </w:t>
      </w:r>
      <w:hyperlink w:history="1" r:id="rIdsgfe3twxuezzgy1od3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296-П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1.4. Счет-фактура  НДС как бланк строгой отчетности должна выписы-ваться только облагаемым субъектом, зарегистрированным по НДС.     (В редакции Приказа Минфина КР от </w:t>
      </w:r>
      <w:hyperlink w:history="1" r:id="rIdaohak7xx7hgy5rn_oe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II. Виды счет-фактуры НДС как бланка строгой отчетности      2.1. Виды счет-фактур НДС как бланков строгой отчетности:     1) для принтера, формат А4;     2) для принтера, формат А5;     3) для ручного заполнения, формат А4;     4) для ручного заполнения, формат А5.     2.2. Комплект  счет-фактуры НДС как бланка строгой отчетности сос-тоит из 3 экземпляров:     1) первый экземпляр (оригинал) выдается покупателю;     2) второй экземпляр (копия) остается у поставщика;     3) третий  экземпляр (копия) представляется районной государствен-ной налоговой инспекции (далее РГНИ).     Облагаемые субъекты,  осуществляющие ежемесячную выписку более 500комплектов - бланков счетов-фактур,  вместо третьего экземпляра  предс-тавляют в  РГНИ  реестр выписанных счетов-фактур установленного образца(Приложение 2) и его копию на электронном носителе.     2.3. Все  облагаемые субъекты, в соответствии с установленной фор-мой отчетности (Приложение № 2) должны представлять в РГНИ реестр выпи-санных счетов-фактур  НДС  с  приложением  копии  в  электронном виде вEXCEL. Данный реестр выписанных счетов-фактур НДС представляется:     - облагаемыми субъектами в РГНИ - до истечения одного месяца послеокончания налогового периода по НДС (вместе с отчетом НДС);     - РГНИ в ОГНИ - до 20-числа второго месяца,  следующего за  отчет-ным;     - ОГНИ в Управление АСУ - до 30-числа второго  месяца,  следующегоза отчетным.     (В редакции Приказа Минфина КР от </w:t>
      </w:r>
      <w:hyperlink w:history="1" r:id="rId0ghaan5j4kiog1nhly1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III. Специальные положения      3.1. Заказ на изготовление бланков счетов-фактур НДС осуществляет-ся Комитетом по доходам при Министерстве финансов Кыргызской Республики(далее Комитет  по доходам) согласно составленных договоров с изготови-телем, по  заявке, предоставленной Департаментом налоговой службы Коми-тета по  доходам при Министерстве финансов Кыргызской Республики (далее- ДНС КпД при МФ КР).     (В редакции Приказа Минфина КР от </w:t>
      </w:r>
      <w:hyperlink w:history="1" r:id="rIdbcha5_zhknzlr59fep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3.2. Комитет  по  доходам,  согласно  заявки крупных хозяйствующихсубъектов производит заказ на изготовление бланков счетов-фактур НДС засчет их  собственных средств с присвоением номеров и серий бланков. Пе-речень крупных  хозяйствующих субъектов определяется Комитетом по дохо-дам. Образцы бланков счетов-фактур с присвоением серии, номера в обяза-тельном порядке  согласовываются с Департаментом налоговой службы Коми-тета по доходам и утверждаются Комитетом по доходам.     (В редакции Приказа Минфина КР от </w:t>
      </w:r>
      <w:hyperlink w:history="1" r:id="rIdaiyfwybvmthzxsrgcw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 IV. Порядок приобретения счет-фактуры НДС как                       бланка строгой отчетности      4.1. Государственные  налоговые  инспекции  по областям и г.Бишкекобязаны своевременно и в полном объеме производить доставку и обеспече-ние бланков счетов-фактур НДС для нижестоящих территориальных государс-твенных налоговых инспекций.     (В редакции Приказа Минфина КР от </w:t>
      </w:r>
      <w:hyperlink w:history="1" r:id="rId_wsmjsd3wijm_oe4_qy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4.2. Счет-фактура НДС, как бланк строгой отчетности, приобретаетсяв РГНИ по месту регистрации облагаемого субъекта.     4.3. При  покупке,  облагаемый  субъект обязан подать заявление наприобретение счет-фактуры  НДС  как бланка строгой отчетности в РГНИ поместу регистрации (Приложение 3).     (В редакции Приказа Минфина КР от </w:t>
      </w:r>
      <w:hyperlink w:history="1" r:id="rId6bizemm8jgbbtieqwe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4.4. РГНИ  обязана  рассмотреть  заявление  в течение 1 дня. Послевнесения облагаемым  субъектом  оплаты денежных средств в кассу РГНИ заприобретаемые бланки  или  предоставления  в налоговый орган платежногодокумента, подтверждающего  перечисление и внесение денежных средств наспециальный счет, РГНИ обязана, выдать облагаемому субъекту счет-факту-ры НДС  в соответствии с настоящим Положением. Копия платежного поруче-ния или  квитанция сдается в РГНИ и регистрируется в книге учета выдачибланков счетов-фактур НДС.     (В редакции Приказа Минфина КР от </w:t>
      </w:r>
      <w:hyperlink w:history="1" r:id="rIdmffkvd2rixnj31kwvuf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4.5. Выдача  бланков счет-фактур НДС производится на основании от-метки отдела  (сектора) регистрации или куратора о дате регистрации об-лагаемого субъекта  по  НДС  на бланке заявления данного хозяйствующегосубъекта.     Если облагаемый  субъект не осуществлял экономическую деятельностьв течение последнего года или вновь зарегистрировался как хозяйствующийсубъект для осуществления экономической деятельности и представил подт-верждающие документы об осуществлении облагаемых поставок (договор  иликонтракт),  выдача  ему  бланков счетов-фактур НДС производится в коли-честве до 50-и комплектов.     (В редакции Приказа Минфина КР от </w:t>
      </w:r>
      <w:hyperlink w:history="1" r:id="rId-cdxnh4b_ebxowezvz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4.6. При  первоначальном приобретении облагаемыми субъектами блан-ков счет-фактур НДС в РГНИ, обязательно должен присутствовать руководи-тель либо главный бухгалтер данного хозяйствующего субъекта.     В дальнейшем,  бланки счет-фактур НДС может приобрести назначенноеответственное лицо,  осуществляющее учет и хранение бланков хозсубъектапри наличии доверенности и предъявления документа, подтверждающего лич-ность ответственного лица (паспорт).     (В редакции Приказа Минфина КР от </w:t>
      </w:r>
      <w:hyperlink w:history="1" r:id="rIdeqetkaw2iniydjglcv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4.7. Вторичная и последующие выдачи бланков счетов-фактур облагае-мым субъектам производятся только при условии предоставления регулярнойежемесячной отчетности по приобретенным ранее бланкам счетов-фактур.     (В редакции Приказа Минфина КР от </w:t>
      </w:r>
      <w:hyperlink w:history="1" r:id="rIdfeqkyy4zjxrh8fh-fl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4.8. Государственные  налоговые  инспекции  по областям, г.Бишкек,г.Ош, УККН,  а также районов, городов выдают бланки счетов-фактур необ-ходимого количества,  на основании поданной заявки уполномоченному лицуГосударственной налоговой  инспекции по районам хозяйствующего субъекта.Регистрация выданных  счетов-фактур производится в книге выдачи бланковсчетов-фактур (Приложение 4 и 5).     (В редакции Приказа Минфина КР от </w:t>
      </w:r>
      <w:hyperlink w:history="1" r:id="rId7r6ecq3p6qrclzq4so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fifibbrifwbekdesbz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 )               V. Порядок применения счет-фактуры НДС как                       бланка строгой отчетности      5.1. В  счет-фактуре  НДС,  как  бланке строгой отчетности, должныбыть в обязательном порядке указаны:     1) номер и дата составления счет-фактуры НДС;     2) ИНН,  фамилия, имя, отчество или полное наименование, юридичес-кий адрес поставщика и получателя товаров (выполненных работ, оказанныхуслуг);     3) код и наименование РГНИ по месту регистрации;     4) код МФО, наименование банка и расчетный счет поставщика и поку-пателя;     5) дата и тип поставки, способ платежа;     6) наименование реализуемых товаров (выполненных работ,  оказанныхуслуг);     7) единица измерения, количество (объем) и цена товара (работ, ус-луг);     8) стоимость товаров (выполненных работ, оказанных услуг) без уче-та налога на добавленную стоимость;     9) ставка и сумма налога на добавленную стоимость;     10) стоимость товаров (выполненных работ,  оказанных услуг) с уче-том налога на добавленную стоимость.     (В редакции Приказа Минфина КР от </w:t>
      </w:r>
      <w:hyperlink w:history="1" r:id="rIdmxaxuoscu0qnzq8qt_3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5.2. Счет-фактура НДС как бланк строгой отчетности заверяется под-писями руководителя и главного бухгалтера поставщика,  либо иными упол-номоченными на то должностными лицами и печатью.     Хозяйствующим   субъектам,   оказывающим   услуги   электросвязи,теплоэнергии,  электроэнергии,  водоснабжения  и  канализации   другимхозяйствующим  субъектам, разрешается ставить на бланке  счетов-фактурНДС  подписи  руководителя, главного бухгалтера и печать в электронномвиде или факсимиле.(В редакции Приказа Минфина КР от</w:t>
      </w:r>
      <w:hyperlink w:history="1" r:id="rIdswryoflnm9tdfgmtv4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 5.3. Если счет-фактура НДС как бланк строгой отчетности не  содер-жит реквизиты,  указанные в пункте 5.1.  настоящего Положения, то такаясчет-фактура является не действительной, за исключением пункта 5.7 дан-ного Положения.     (В редакции Приказа Минфина КР от </w:t>
      </w:r>
      <w:hyperlink w:history="1" r:id="rIdhn8mwjia-pkm4pqb1j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5.4. В  счет-фактуре  НДС  как бланке строгой отчетности не должнобыть никаких подчисток и помарок. В случаях исправления ошибок делаютсясоответствующие оговорки,  которые заверяются подписями должностных лицпоставщика с указанием даты исправления и печатью.     5.5. Стоимость товаров (выполненных работ, оказанных услуг) и сум-ма НДС в счет-фактуре как бланке строгой отчетности указываются в наци-ональной валюте Кыргызской Республики.     (В редакции Приказа Минфина КР от </w:t>
      </w:r>
      <w:hyperlink w:history="1" r:id="rIdyn0glrz225f6egyahd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5.6. Оформление  счет-фактуры НДС как бланка строгой отчетности нетребуется в следующих случаях:     1) при  осуществлении продажи за наличный расчет с пунктов рознич-ной продажи, если соблюдены все требования части 4 статьи 156 Налогово-го </w:t>
      </w:r>
      <w:hyperlink w:history="1" r:id="rIdjrlj6a4w7crk-v4m3a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2) при осуществлении поставок,  в случаях предусмотренных статьями138-146 Налогового </w:t>
      </w:r>
      <w:hyperlink w:history="1" r:id="rIdo5yquoyx1jei5i7yjj_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3) при осуществлении поставок населению услуг электросвязи;     4) Утратило силу     (В редакции Приказа Минфина КР </w:t>
      </w:r>
      <w:hyperlink w:history="1" r:id="rIdnaj4vwgq1pztdvfvxu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n40szc482ddpwhn0i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5.7. Оформление счет-фактуры по НДС как бланка строгой  отчетностипроизводится  один  раз  в конце месяца,  согласно накопленных-месячныхвнутренних документов в следующих случаях:     1) при  осуществлении продажи за наличный расчет с пунктов рознич-ной продажи, если соблюдены все требования части 4 статьи 156 Налогово-го </w:t>
      </w:r>
      <w:hyperlink w:history="1" r:id="rIdlm6ukldb6ezvssidwq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2) при  выполнении  работ  и  оказании услуг за наличный расчет побланкам строгой отчетности в соответствии с </w:t>
      </w:r>
      <w:hyperlink w:history="1" r:id="rId4g7bvcgivc6_pr0qpw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1 ноября 1996 года № 513 "О некоторых мерахпо усилению государственного налогового контроля за  деятельностью  хо-зяйствующих субъектов";     3) при отпуске товаров для внутреннего потребления своим  работни-кам в счет заработной платы;     4) при реализации сельскохозяйственной продукции населению мелкимипартиями;     5) при отпуске товаров со склада производителей дистрибьюторам длядальнейшей реализации на территории Республики;     6) при реализации рекламной продукции и буклетов через сеть  своихраспространителей (физических лиц);     7) при реализации путевок через распространителей в  дома  отдыха,санатории, курорты и т.п.;     8) при реализации билетов на автомобильном, железнодорожном и ави-ационном транспортах.     9) при оказании банковскими учреждениями платных услуг населению.».     (В редакции Приказа Минфина КР от </w:t>
      </w:r>
      <w:hyperlink w:history="1" r:id="rIdsjelsfwxcasdmzltzi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zjicrjm3qqqf-fxmce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5.8. Филиалы  хозяйствующих  субъектов  при  выписке счетов-фактурНДС, как бланка строгой отчетности, по строкам 201, 202, 203 и 204 дол-жны указывать  данные своего головного предприятия, которое зарегистри-ровано в РГНИ по НДС и осуществляет расчеты с бюджетом в централизован-ном порядке.  По  строке 202 после наименования головного предприятия вскобках следует указать наименование филиала. На счет-фактуре, выписан-ной филиалом,  должна ставиться печать и подписи руководителя головногопредприятия.     (В редакции Приказа Минфина КР от </w:t>
      </w:r>
      <w:hyperlink w:history="1" r:id="rIdmg33tv3vsfaracroda6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5.9. В случае возврата поставщику отгруженных товаров,  покупателюследует оформлять счет-фактуру НДС с отметкой "возврат",  на  основаниичего поставщик может внести корректировку в налоговую отчетность за со-ответствующий налоговый период.     (В редакции Приказа Минфина КР от </w:t>
      </w:r>
      <w:hyperlink w:history="1" r:id="rIdflhv1kntz_c5zmpayn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5.10. При  выписке  счетов-фактур  НДС облагаемыми субъектами-пла-тельщиками местных налогов и сборов,  на бланках счетов-фактур  виды  исуммы  местных  налогов  и сборов необходимо указывать после подведенияитоговой суммы товаров (работ,  услуг). При этом, суммы местных налогови сборов не должны включаться в реестр выписанных счетов-фактур, предс-тавляемого в территориальную ГНИ (УККН).     (В редакции Приказа Минфина КР от </w:t>
      </w:r>
      <w:hyperlink w:history="1" r:id="rIdh7ez84eydljziruymc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VI. Применение счет-фактуры НДС как бланка строгой        отчетности при ведении внешнеэкономической деятельности      6.1. Счет-фактура  НДС  как бланк строгой отчетности на экспортныетовары должна включать следующие реквизиты:     1) запись о том, что счет-фактура относится к экспорту;     2) пункт назначения экспорта.     (В редакции Приказа Минфина КР от </w:t>
      </w:r>
      <w:hyperlink w:history="1" r:id="rIdktrz4snygqayaj_1po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6.2. При  осуществлении облагаемым субъектом экспортных поставок всоответствии с  заключенными договорами, в счет-фактуре НДС, как бланкестрогой отчетности,  цена, стоимость и общая стоимость реализуемого то-вара указывается  одновременно в национальной и иностранной валютах, тоесть по первой строке - в национальной валюте (в сомах) и во второй - вусловных единицах с указанием курса валюты.     (В редакции Приказа Минфина КР от </w:t>
      </w:r>
      <w:hyperlink w:history="1" r:id="rId4jabvp00h2sftfvumy9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VII. Порядок хранения и учета облагаемыми субъектами           счетов-фактур НДС как бланков строгой отчетности      7.1. Облагаемый субъект, обязан обеспечить строгий учет и хранениесчетов-фактур НДС  как бланков строгой отчетности, приобретенных в РГНИ(УККН) по месту регистрации.     7.2. В случаях утери и/или хищения счетов-фактур НДС  как  бланковстрогой отчетности,  даже одного экземпляра, облагаемый субъект состав-ляет акт,  с указанием номеров и серии счетов-фактур  НДС  как  бланковстрогой отчетности,  и об этом не позднее следующего рабочего дня пись-менно информирует  РГНИ  (УККН) по месту регистрации и обязан в течение3-х рабочих  дней  известить  через  средства массовой информации путемопубликования в  печати об утере или хищении бланков с указанием их се-рии и номера.     (В редакции Приказа Минфина КР от </w:t>
      </w:r>
      <w:hyperlink w:history="1" r:id="rIdssgrfav3qoo-5tawdr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7.3. При аннулировании регистрации по НДС, ликвидации или банкрот-стве облагаемого субъекта, неиспользованные счета-фактуры НДС как блан-ки строгой отчетности сдаются в РГНИ (УККН) как испорченные. Сумма, уп-лаченная за бланки счетов-фактур, облагаемому субъекту не возвращается.Хозяйствующим субъектам,  объявленным  банкротами,  счет-фактура НДС невыдается.     (В редакции Приказа Минфина КР от </w:t>
      </w:r>
      <w:hyperlink w:history="1" r:id="rIdmzxe5xgepz-eepseah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7.4. Допускается  возврат  в  РГНИ  счетов-фактур  НДС, как бланкастрогой отчетности,  свыше  500 комплектов, в случаях, когда облагаемымсубъектом счета-фактуры  определенного  формата  получены ошибочно и небудут выписаны данным облагаемым субъектом. При этом, денежные средстваза ошибочно полученные бланки подлежат зачету для получения новых блан-ков счетов-фактур  необходимого  формата  или  возврату  хозяйствующемусубъекту.     Возвращенные же облагаемым субъектом счета-фактуры, после внесениясоответствующих изменений в базе данных программы  по  счетам-фактурам,выдаются  РГНИ  другим  хозяйствующим субъектам,  зарегистрированным поНДС.     (В редакции Приказа Минфина КР от </w:t>
      </w:r>
      <w:hyperlink w:history="1" r:id="rIdrw6zymu4tfahsvxnerk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7.5. Облагаемый субъект не имеет права передавать неиспользованныесчета-фактуры НДС  как бланки строгой отчетности другому лицу. В случаеустановления таких  фактов,  переданные другому хозяйствующему субъектусчета-фактуры считаются недействительными и материалы об этом направля-ются в органы финансовой полиции для принятия соответствующих мер.     (В редакции Приказа Минфина КР от </w:t>
      </w:r>
      <w:hyperlink w:history="1" r:id="rIdxih8zsjz_hoo2rmwldc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7.6. Ответственный  работник,  осуществляющий учет и хранение сче-тов-фактур НДС как бланков строгой отчетности,  назначается  письменнымраспоряжением руководителя облагаемого субъекта.     7.7. Информация о назначении ответственного работника, осуществля-ющего учет  и хранение счетов-фактур НДС как бланков строгой отчетностипредоставляется в районную государственную налоговую инспекцию по местурегистрации.     7.8. Облагаемый  субъект обязан регулярно в конце рабочего дня за-носить данные  счетов-фактур в специальные книги учета продаж и закупоки хранить  все данные по счетам-фактурам НДС как бланкам строгой отчет-ности на  все совершенные операции. Суммы НДС, внесенные в такие книги,должны соответствовать суммам, содержащимся в отчете по НДС.     (В редакции Приказа Минфина КР от </w:t>
      </w:r>
      <w:hyperlink w:history="1" r:id="rId18b_ejsdoq36to5s3wv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7.9. Облагаемый субъект, в соответствии с установленной формой от-четности, должен  в  сроки,  установленные  для представления отчета поНДС, предоставлять в РГНИ (УККН) отчет об использовании полученных сче-тов-фактур НДС как бланков строгой отчетности. В случае, не представле-ния отчета, районная государственная налоговая инспекция не выдает раз-решение на приобретение новых счетов-фактур НДС как бланков строгой от-четности (Приложение 6).     (В редакции Приказов Минфина КР от </w:t>
      </w:r>
      <w:hyperlink w:history="1" r:id="rIde1thkadlggsqzywlpas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296-П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qjg9oeh9mcndn5b_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hyperlink w:history="1" r:id="rIdhqv7a1gki0dq22asvd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7.10. Испорченные  счета-фактуры НДС как бланки строгой отчетностиотмечаются надписью  на  всех экземплярах "испорчено" и заверяются под-писью ответственного работника облагаемого субъекта. Облагаемый субъектпри представлении  ежемесячного  отчета сдает в РГНИ (УККН) испорченныесчета-фактуры НДС. Ранее выписанные счета-фактуры, в случае их возвратаили аннулирования  по  различным  уважительным  причинам  хозяйствующимсубъектом, сдаются  в РГНИ как испорченные в 3-х экземплярах и при этомделается корректировка отчета по счетам-фактурам.     (В редакции Приказа Минфина КР от </w:t>
      </w:r>
      <w:hyperlink w:history="1" r:id="rId5-ar5bscy8j5owvsxyo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7.11. Ответственность  за  организацию  учета  и  сохранность сче-тов-фактур НДС, как бланков строгой отчетности, в установленном законо-дательством порядке несет руководитель хозяйствующего субъекта.     (В редакции Приказа Минфина КР от </w:t>
      </w:r>
      <w:hyperlink w:history="1" r:id="rId4h_xsxlb6twp1xyq7d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7.12. В  случае неприменения счетов-фактур при осуществлении обла-гаемых поставок  или несвоевременного представления хозяйствующим субъ-ектом отчета  об использовании полученных счетов-фактур НДС, как бланкастрогой отчетности,  налоговые  органы  применяют административную мерувоздействия на должностных лиц хозяйствующего субъекта в соответствии счастью второй  статьи 346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администра-тивной ответственности".     (В редакции Приказа Минфина КР от </w:t>
      </w:r>
      <w:hyperlink w:history="1" r:id="rIdvg8qgergaxgurgrjqr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7.13. Порядок использования и предоставления отчетности хозсубъек-тов, предусмотренных  в пункте 3.2. настоящего Положения производится всоответствии с требованиями настоящего Положения и Положения "О порядкеучета, хранения  и  выдачи счетов-фактур НДС как бланков строгой отчет-ности, а также учета денежных средств в территориальных органах Комите-та по доходам при Министерстве финансов Кыргызской Республики".                  VIII. Ответственность должностных лиц                  Государственной налоговой инспекции      8.1. Должностные  лица  Государственной налоговой инспекции, несутответственность за исполнение настоящего положения в соответствии с за-конодательными актами Кыргызской Республики.     8.2. Работники  РГНИ должны производить сличения данных выписанныхсчетов-фактур с  отчетом по НДС, выяснять причины отклонений и выявлятьхозяйствующих субъектов,  не  применяющих  счет-фактуру  НДС как бланкастрогой отчетности.     (В редакции Приказа Минфина КР от </w:t>
      </w:r>
      <w:hyperlink w:history="1" r:id="rIda6_sf-csaixvdvaenc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Приложение 1.1                                                       -----FORM STI-097 СЧЕТ-ФАКТУРА ПО НДС КЫРГЫЗСКАЯ РЕСПУБЛИКА|101|F3H5A 000000  Комитет по доходам                                  -----   при Министерстве  -----       -----           ---     ---   --------       финансов      |102| НОМЕР:|103| ДАТА: день---месяц---год-----|1|Кыргызской Республики-----       -----                              --- -----------------------------------------------------------------------|Поставщик|201|ИНН ---------------   Покупатель |301|ИНН -------------||---------------------------------------------------------------------||202| Ф.И.О.чп/                    |302| Ф.И.О.чп/                    ||---- Наименование предприятия     ----- Наименование предприятия     ||---------------------------------------------------------------------||203| Адрес                        |303| адрес                        ||----                              -----                              ||---------------------------------------------------------------------||204|----Код и наименование РНИ    |304| ----Код и наименование РНИ   ||----                              -----                              ||---------------------------------------------------------------------||205|---------- Код (МФО) и        |305|---------- Код (МФО) и        ||----           наименование банка -----           наименование банка ||---------------------------------------------------------------------||---- Расчетный счет               ----- Расчетный счет               ||206| -----------------            |306| -----------------            ||-------------------|---------------------|--------------|------------||ДАТА И ТИП ПОСТАВКИ|401|||||||||402|     |СПОСОБ ПЛАТЕЖА|403|        ||                   |---|||||||||----     |              |----        ||------------------------|--------------------------------------------||  Код  |Наимено-|Единица| Коли- |Цена | Стои-  |    НДС     | Всего  ||группы | вание  |измере-|чество |(сом)| мость  |------------| стои-  ||товаров|товаров | ния   |(объем)|     |товаров,|Ставка|Сумма| мость  ||       |(работ, |       |       |     | работ, |      |(сом)| реали- ||       | услуг) |       |       |     | услуг, |      |     | зации  ||       |        |       |       |     |без НДС |      |     | (сом)  ||-------|--------|-------|-------|-----|--------|------|-----|--------||501|   |502|    |503|   |504|   |505| |506|    |507|  |508| |509|    ||----   |----    |----   |----   |---- |----    |----  |---- |----    ||-------|--------|-------|-------|-----|--------|------|-----|--------||511|   |512|    |513|   |514|   |515| |516|    |517|  |518| |519|    ||----   |----    |----   |----   |---- |----    |----  |---- |----    ||-------|--------|-------|-------|-----|--------|------|-----|--------||521|   |522|    |523|   |524|   |525| |526|    |527|  |528| |529|    ||----   |----    |----   |----   |---- |----    |----  |---- |----    ||-------|--------|-------|-------|-----|--------|------|-----|--------||531|   |532|    |533|   |534|   |535| |536|    |537|  |538| |539|    ||----   |----    |----   |----   |---- |----    |----  |---- |----    ||-------|--------|-------|-------|-----|--------|------|-----|--------||541|   |542|    |543|   |544|   |545| |546|    |547|  |548| |549|    ||----   |----    |----   |----   |---- |----    |----  |---- |----    ||-------|--------|-------|-------|-----|--------|------|-----|--------||551|   |552|    |553|   |554|   |555| |556|    |557|  |558| |559|    ||----   |----    |----   |----   |---- |----    |----  |---- |----    ||-------|--------|-------|-------|-----|--------|------|-----|--------||561|   |562|    |563|   |564|   |565| |566|    |567|  |568| |569|    ||----   |----    |----   |----   |---- |----    |----  |---- |----    ||-------|--------|-------|-------|-----|--------|------|-----|--------||       |Итого   |       |       |     |901|    |      |902| |903|    ||       |        |       |       |     |----    |      |---- |----    |-----------------------------------------------------------------------     М.П.   РУКОВОДИТЕЛЬ            ГЛАВНЫЙ БУХГАЛТЕР 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  1 - покупателю,  2 - поставщику, 3 РНИ. Лица за изго-товление или сбыт поддельных счетов-фактур,  а также за замену, измене-ния,  переделку и подделку счетов фактур несут ответственность в  соот-ветствии  со  статьей  203  Уголовного  </w:t>
      </w:r>
      <w:hyperlink w:history="1" r:id="rIdnwqr2iaktifbns-rb5s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-dfzmnjywe-ir7xtlj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1.2                                                       -----FORM STI-097 СЧЕТ-ФАКТУРА ПО НДС КЫРГЫЗСКАЯ РЕСПУБЛИКА|101|F3V4A 000000  Комитет по доходам                                  -----   при Министерстве  -----       -----           ---     ---   --------       финансов      |102| НОМЕР:|103| ДАТА: день---месяц---год-----|1|Кыргызской Республики-----       -----                              --- -----------------------------------------------------------------------|Поставщик|201|ИНН ---------------   Покупатель |301|ИНН -------------||---------------------------------------------------------------------||202| Ф.И.О.чп/                    |302| Ф.И.О.чп/                    ||---- Наименование предприятия     ----- Наименование предприятия     ||---------------------------------------------------------------------||203| Адрес                        |303| Адрес                        ||----                              -----                              ||---------------------------------------------------------------------||204|----Код и наименование РНИ    |304| ----Код и наименование РНИ   ||----                              -----                              ||---------------------------------------------------------------------||205|---------- Код (МФО) и        |305|---------- Код (МФО) и        ||----           наименование банка -----           наименование банка ||---------------------------------------------------------------------||---- Расчетный счет               ----- Расчетный счет               ||206| -----------------            |306| -----------------            ||-------------------|---------------------|--------------|------------||ДАТА И ТИП ПОСТАВКИ|401|||||||||402|     |СПОСОБ ПЛАТЕЖА|403|        ||                   |---|||||||||----     |              |----        ||------------------------|--------------------------------------------||  Код  |Наимено-|Единица| Коли- |Цена | Стои-  |    НДС     | Всего  ||группы | вание  |измере-|чество |(сом)| мость  |------------| стои-  ||товаров|товаров | ния   |(объем)|     |товаров,|Ставка|Сумма| мость  ||       |(работ, |       |       |     | работ, |      |(сом)| реали- ||       | услуг) |       |       |     | услуг, |      |     | зации  ||       |        |       |       |     |без НДС |      |     | (сом)  ||-------|--------|-------|-------|-----|--------|------|-----|--------||501|   |502|    |503|   |504|   |505| |506|    |507|  |508| |509|    ||----   |----    |----   |----   |---- |----    |----  |---- |----    ||-------|--------|-------|-------|-----|--------|------|-----|--------||511|   |512|    |513|   |514|   |515| |516|    |517|  |518| |519|    ||----   |----    |----   |----   |---- |----    |----  |---- |----    ||-------|--------|-------|-------|-----|--------|------|-----|--------||521|   |522|    |523|   |524|   |525| |526|    |527|  |528| |529|    ||----   |----    |----   |----   |---- |----    |----  |---- |----    ||-------|--------|-------|-------|-----|--------|------|-----|--------||531|   |532|    |533|   |534|   |535| |536|    |537|  |538| |539|    ||----   |----    |----   |----   |---- |----    |----  |---- |----    ||-------|--------|-------|-------|-----|--------|------|-----|--------||541|   |542|    |543|   |544|   |545| |546|    |547|  |548| |549|    ||----   |----    |----   |----   |---- |----    |----  |---- |----    ||-------|--------|-------|-------|-----|--------|------|-----|--------||551|   |552|    |553|   |554|   |555| |556|    |557|  |558| |559|    ||----   |----    |----   |----   |---- |----    |----  |---- |----    ||-------|--------|-------|-------|-----|--------|------|-----|--------||561|   |562|    |563|   |564|   |565| |566|    |567|  |568| |569|    ||----   |----    |----   |----   |---- |----    |----  |---- |----    ||-------|--------|-------|-------|-----|--------|------|-----|--------||571|   |572|    |573|   |574|   |575| |576|    |577|  |578| |579|    ||----   |----    |----   |----   |---- |----    |----  |---- |----    ||-------|--------|-------|-------|-----|--------|------|-----|--------||581|   |582|    |583|   |584|   |585| |586|    |587|  |588| |589|    ||----   |----    |----   |----   |---- |----    |----  |---- |----    ||-------|--------|-------|-------|-----|--------|------|-----|--------||591|   |592|    |593|   |594|   |595| |596|    |597|  |598| |599|    ||----   |----    |----   |----   |---- |----    |----  |---- |----    ||-------|--------|-------|-------|-----|--------|------|-----|--------||601|   |602|    |603|   |604|   |605| |606|    |607|  |608| |609|    ||----   |----    |----   |----   |---- |----    |----  |---- |----    ||-------|--------|-------|-------|-----|--------|------|-----|--------||611|   |612|    |613|   |614|   |615| |616|    |617|  |618| |619|    ||----   |----    |----   |----   |---- |----    |----  |---- |----    ||-------|--------|-------|-------|-----|--------|------|-----|--------||621|   |622|    |623|   |624|   |625| |626|    |627|  |628| |629|    ||----   |----    |----   |----   |---- |----    |----  |---- |----    ||-------|--------|-------|-------|-----|--------|------|-----|--------||631|   |632|    |633|   |634|   |635| |636|    |637|  |638| |639|    ||----   |----    |----   |----   |---- |----    |----  |---- |----    ||-------|--------|-------|-------|-----|--------|------|-----|--------||641|   |642|    |643|   |644|   |645| |646|    |647|  |648| |649|    ||----   |----    |----   |----   |---- |----    |----  |---- |----    ||-------|--------|-------|-------|-----|--------|------|-----|--------||651|   |652|    |653|   |654|   |655| |656|    |657|  |658| |659|    ||----   |----    |----   |----   |---- |----    |----  |---- |----    ||-------|--------|-------|-------|-----|--------|------|-----|--------||661|   |662|    |663|   |664|   |665| |666|    |667|  |668| |669|    ||----   |----    |----   |----   |---- |----    |----  |---- |----    ||-------|--------|-------|-------|-----|--------|------|-----|--------||671|   |672|    |673|   |674|   |675| |676|    |677|  |678| |679|    ||----   |----    |----   |----   |---- |----    |----  |---- |----    ||-------|--------|-------|-------|-----|--------|------|-----|--------||681|   |682|    |683|   |684|   |685| |686|    |687|  |688| |689|    ||----   |----    |----   |----   |---- |----    |----  |---- |----    ||-------|--------|-------|-------|-----|--------|------|-----|--------||691|   |692|    |693|   |694|   |695| |696|    |697|  |698| |699|    ||----   |----    |----   |----   |---- |----    |----  |---- |----    ||-------|--------|-------|-------|-----|--------|------|-----|--------||701|   |702|    |703|   |704|   |705| |706|    |707|  |708| |709|    ||----   |----    |----   |----   |---- |----    |----  |---- |----    ||-------|--------|-------|-------|-----|--------|------|-----|--------||711|   |712|    |713|   |714|   |715| |716|    |717|  |718| |719|    ||----   |----    |----   |----   |---- |----    |----  |---- |----    ||-------|--------|-------|-------|-----|--------|------|-----|--------||721|   |722|    |723|   |724|   |725| |726|    |727|  |728| |729|    ||----   |----    |----   |----   |---- |----    |----  |---- |----    ||-------|--------|-------|-------|-----|--------|------|-----|--------||731|   |732|    |733|   |734|   |735| |736|    |737|  |738| |739|    ||----   |----    |----   |----   |---- |----    |----  |---- |----    ||-------|--------|-------|-------|-----|--------|------|-----|--------||741|   |742|    |743|   |744|   |745| |746|    |747|  |748| |749|    ||----   |----    |----   |----   |---- |----    |----  |---- |----    ||-------|--------|-------|-------|-----|--------|------|-----|--------||751|   |752|    |753|   |754|   |755| |756|    |757|  |758| |759|    ||----   |----    |----   |----   |---- |----    |----  |---- |----    ||-------|--------|-------|-------|-----|--------|------|-----|--------||761|   |762|    |763|   |764|   |765| |766|    |767|  |768| |769|    ||----   |----    |----   |----   |---- |----    |----  |---- |----    ||-------|--------|-------|-------|-----|--------|------|-----|--------||771|   |772|    |773|   |774|   |775| |776|    |777|  |778| |779|    ||----   |----    |----   |----   |---- |----    |----  |---- |----    ||-------|--------|-------|-------|-----|--------|------|-----|--------||781|   |782|    |783|   |784|   |785| |786|    |787|  |788| |789|    ||----   |----    |----   |----   |---- |----    |----  |---- |----    ||-------|--------|-------|-------|-----|--------|------|-----|--------||791|   |792|    |793|   |794|   |795| |796|    |797|  |798| |799|    ||----   |----    |----   |----   |---- |----    |----  |---- |----    ||-------|--------|-------|-------|-----|--------|------|-----|--------||801|   |802|    |803|   |804|   |805| |806|    |807|  |808| |809|    ||----   |----    |----   |----   |---- |----    |----  |---- |----    ||-------|--------|-------|-------|-----|--------|------|-----|--------||811|   |812|    |813|   |814|   |815| |816|    |817|  |818| |819|    ||----   |----    |----   |----   |---- |----    |----  |---- |----    ||-------|--------|-------|-------|-----|--------|------|-----|--------||821|   |822|    |823|   |824|   |825| |826|    |827|  |828| |829|    ||----   |----    |----   |----   |---- |----    |----  |---- |----    ||-------|--------|-------|-------|-----|--------|------|-----|--------||       |Итого   |       |       |     |901|    |      |902| |903|    ||       |        |       |       |     |----    |      |---- |----    |-----------------------------------------------------------------------     М.П.   РУКОВОДИТЕЛЬ            ГЛАВНЫЙ БУХГАЛТЕР 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  1 - покупателю,  2 - поставщику, 3 РНИ. Лица за изго-товление или сбыт поддельных счетов-фактур,  а также за замену, измене-ния,  переделку и подделку счетов фактур несут ответственность в  соот-ветствии  со  статьей  203  Уголовного  </w:t>
      </w:r>
      <w:hyperlink w:history="1" r:id="rId_tzlvmu67c_px24d-p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o6bofqesheg0x5kaax5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1.3                                                 -----               --- FORM STI-097           КЫРГЫЗСКАЯ РЕСПУБЛИКА   |101| №3H5A 000000  |1| Комитет по доходам      СЧЕТ-ФАКТУРА ПО НДС    -----               ---  при Министерстве     финансовКыргызской Республики -----------------------------------------------------------------------|                                                                     ||                      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 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                                            ||                                                                     |-----------------------------------------------------------------------     Порядок заполнения счет-фактуры по НДС:     № и дата счет фактуры; Дату и тип поставки; Способ платежа;     ИНН или код персонифицированного учета,  наименование, адрес, рас-четный счет,  наименование и код банка, код РНИ ПОСТАВЩИКА товаров, ра-бот или услуг;     ИНН или код персонифицированного учета,  наименование, адрес, рас-четный счет, наименование и код банка, код РНИ ПОКУПАТЕЛЯ;     Наименование и код группы товара,  количество,  единица измерения,цена, стоимость без НДС, ставка и сумма НДС, стоимость реализации, ука-зывается отдельно для каждого вида товаров, работ или услуг;     Итоговая стоимость товаров без НДС,  итоговая сумма  НДС  и  общаястоимость реализации по счет-фактуре.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 1 - покупателю, 2 - поставщику, 3 - РНИ. Лица за изго-товление или сбыт поддельных счетов-фактур,  а также за замену, измене-ния,  переделку и подделку счетов-фактур несут ответственность в  соот-ветствии  со  статьей  203  Уголовного  </w:t>
      </w:r>
      <w:hyperlink w:history="1" r:id="rIdb1h8rf-ktdsmdpjkirg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tfusefgrhpar8vbptsv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1.4                                                 -----               --- FORM STI-097           КЫРГЫЗСКАЯ РЕСПУБЛИКА   |101| №3V4A 000000  |1| Комитет по доходам      СЧЕТ-ФАКТУРА ПО НДС    -----               ---  при Министерстве     финансовКыргызской Республики -----------------------------------------------------------------------|                                                       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 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       ||                                                                     |-----------------------------------------------------------------------     Порядок заполнения счет-фактуры по НДС:     № и дата счет фактуры; Дату и тип поставки; Способ платежа;     ИНН или код персонифицированного учета,  наименование, адрес, рас-четный счет,  наименование и код банка, код РНИ ПОСТАВЩИКА товаров, ра-бот или услуг;     ИНН или код персонифицированного учета,  наименование, адрес, рас-четный счет, наименование и код банка, код РНИ ПОКУПАТЕЛЯ;     Наименование и код группы товара,  количество,  единица измерения,цена, стоимость без НДС, ставка и сумма НДС, стоимость реализации, ука-зывается отдельно для каждого вида товаров, работ или услуг;     Итоговая стоимость товаров без НДС,  итоговая сумма  НДС  и  общаястоимость реализации по счет-фактуре.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 1 - покупателю, 2 - поставщику, 3 - РНИ. Лица за изго-товление или сбыт поддельных счетов-фактур,  а также за замену, измене-ния,  переделку и подделку счетов-фактур несут ответственность в  соот-ветствии  со  статьей  203  Уголовного  </w:t>
      </w:r>
      <w:hyperlink w:history="1" r:id="rIdlon7ui-alf2xrhqcjx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t02xdn9inpq_9x6w_85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№ 2                    (В редакции Приказа Минфина КР от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21 декабря 2004 года № 361-П</w:t>
      </w:r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Представляется хозяйствующим субъектом в РНИ                           Ежемесячно, до истечения одного месяца после                           окончания налогового периода, вместе                           с отчетом по НДС                                 РЕЕСТР                 выписанных бланков счетов-фактур НДС                  за _____________________ 2005 года            по _____________________ с ИНН _______________                (наименование х/с)             (номер)         зарегистрированный в ГНИ по __________________ району                                     (наименование ГНИ) -----------------------------------------------------------------------|№|Дата выписки|Счет-фактура|Вид поставки|         Получатель         || |счет-фактуры|------------|(облагаемые,|----------------------------|| |            |номер|серия |  нулевые)  |наименование|ИНН|  код ГНИ  || |            |     |      |            |            |   |  получ-я  ||-|------------|-----|------|------------|------------|---|-----------||1|      2     |  3  |   4  |      5     |      6     | 7 |     8     ||-|------------|-----|------|------------|------------|---|-----------|| |            |     |      |            |            |   |           || |Итого       |  x  |   x  |      x     |      x     | x |     x     || |в т.ч. "0"  |  x  |   x  |      x     |      x     | x |     x     |----------------------------------------------------------------------------------------------------------------------------------------------|Дата поставки|Стоимость|  Сумма  |   Общая стоимость  |  Примечание  ||             | без НДС |   НДС   |реализации (в сомах)|              ||             |(в сомах)|(в сомах)|                    |              ||             |         |         |                    |              ||-------------|---------|---------|--------------------|--------------||      9      |    10   |    11   |         12         |       13     ||-------------|---------|---------|--------------------|--------------||             |         |         |                    |              ||      x      |         |         |                    |       x      ||      x      |         |         |                    |       x      |-----------------------------------------------------------------------     Примечание:      Руководитель хозсубъекта        (подпись)          (Ф.И.О.)      Главный бухгалтер               (подпись)          (Ф.И.О.)      М.П.      Примечание: 1. Реквизиты в данном реестре заполняются полностью наосновании выписанных счетов-фактур НДС.     2. Ответственность за достоверность данных,  отраженных в реестре,несут должностные лица хозсубъекта в соответствии с пунктом 7.12  Поло-жения "О применении счетов-фактур НДС".     3. При сличении отчета по НДС с данным реестром, итоговые суммы пографам  10  и  11 должны соответствовать отчетным данным НДС по строкам203,  204 и 210,  за исключением случаев, предусмотренных п.5.6 Положе-ния. В случае расхождения данных, причины отклонений указываются в при-мечании к данному реестру.                                                           Приложения № 3                    (В редакции Приказа Минфина КР от                     </w:t>
      </w:r>
      <w:hyperlink w:history="1" r:id="rIdvupht-0ti-qrncxot3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Начальнику ГНИ по _____________ району______________________________________от _________________________________________________________________________                                ЗАЯВЛЕНИЕ               на получение бланков счетов-фактур по НДС                 на ______________________ 200__ года      Прошу Вас  выдать  бланки  строгой отчетности счета-фактуры НДС последующим видам:-----------------------------------------------------------------------|N|Виды бланков сч/ф НДС|Требуемое количество|    Виды деятельности   ||-|---------------------|--------------------|------------------------||-|---------------------|--------------------|------------------------|-----------------------------------------------------------------------     О себе сообщаю: 1. ИНН ___________________________________________     2. Свидетельство о государственной регистрации: __________________     3. Адрес: ________________________________________________________     4. Телефон (раб., дом., сотовый, контактный) _____________________     5. Дата представления последнего отчета по НДС за ____: __________     6. Дата представления последнего отчета по счетам-фактурам: ______     7. Номер, дата документа и сумма оплаты за бланки сч/ф: __________     8. Паспортные данные (N, дата доверенности) ответственного лица заполучение сч/ф ________________________________________________________     "С требованиями  Положения  "О  применении  счетов-фактур  НДС какбланка строгой отчетности" и мерой ответственности за несоблюдение  По-ложения ознакомлен"      М.П.        Дата: "___" _______________ 200__ года      Руководитель хозсубъекта             подпись       Ф.И.О.      Главный бухгалтер                    подпись       Ф.И.О.      "Заявление получено"       дата      подпись       Ф.И.О. р/н ГНИ      "Зарегистрирован по НДС"   дата      подпись       Ф.И.О. куратора      "Выдано"                   дата      подпись       Ф.И.О. р/н ГНИ                                                           Приложение № 4                                  КНИГА               учета выдачи бланков счетов-фактур по НДС               в налоговых инспекциях районов и городов                    (В редакции Приказа Минфина КР от                     </w:t>
      </w:r>
      <w:hyperlink w:history="1" r:id="rId95iby_xozbuhsxjpsz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  Наиме-  |Юрид.|ИНН|Ф.И.О.|Дата|Доверен-|           Выдано| |  нован.  |адрес|   |полу- |по- | ность  |--------------------------| | хозсубъ- |     |   |чателя|луч.| уполн. |   ручное заполнение     || |   екта   |     |   |      |    |  лица  |-------------------------|| |          |     |   |      |    |--------|    А-4     |     А-5    || |          |     |   |      |    | № |дата|------------|------------|| |          |     |   |      |    |   |    |коли-|№ |се-|коли-|№ |се-|| |          |     |   |      |    |   |    |чест-|  |рия|чест-|  |рия|| |          |     |   |      |    |   |    |во   |  |   |во   |  |   ||-|----------|-----|---|------|----|---|----|-----|--|---|-----|--|---||1|     2    |  3  | 4 |   5  |  6 | 7 |  8 |  9  |10| 11|  12 |13| 14|----------------------------------------------------------------------------------------------------------------------------------------------                          | Всего  |Платежное поручение|    Подпись   |--------------------------|комплек.| и квитанция банк. |  получателя  ||компьютерное заполнение  |        |    плательщика    |              ||-------------------------|        |-------------------|              ||    А-4     |   А-5      |        |  №  |дата|  сумма |              ||------------|------------|        |     |    |        |              ||коли-|№ |се-|коли-|№ |се-|        |     |    |        |              ||чест-|  |рия|чест-|  |рия|        |     |    |        |              ||во   |  |   |во   |  |   |        |     |    |        |              ||-----|--|---|-----|--|---|--------|-----|----|--------|--------------||  15 |16| 17|  18 |19| 20|   21   |  22 | 23 |   24   |       25     |-----------------------------------------------------------------------     Примечание: Итоги в данной книге подводятся ежемесячно.                                                           Приложение № 5                                  КНИГА               учета выдачи бланков счетов-фактур по НДС                в инспекциях областей, г.Бишкек и г.Ош                    (В редакции Приказа Минфина КР от                     </w:t>
      </w:r>
      <w:hyperlink w:history="1" r:id="rIdk4xlgdz9xeclvwtj64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-----------------------------------------------------------------------|№|Наименование налогов.|Ф.И.О. получателя|Дата получ.|     Дов-ть    || |       инспекц.      |                 |           |---------------|| |                     |                 |           |   №   |  дата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||-|---------------------|-----------------|-----------|-------|-------||1|         2           |        3        |     4     |   5   |   6   |----------------------------------------------------------------------------------------------------------------------------------------------|                      Выдано                       |  Всего  |Подпись||---------------------------------------------------| комплек-|получа-||    ручное заполнение    | компьютерное заполнение |   тов   | теля  ||-------------------------|-------------------------|         |       ||    А-4     |     А-5    |     А-4    |     А-5    |         |       ||------------|------------|------------|------------|         |       ||коли-|N |се-|коли-|N |се-|коли-|N |се-|коли-|N |се-|         |       ||чест-|  |рия|чест-|  |рия|чест-|  |рия|чест-|  |рия|         |       ||во   |  |   |во   |  |   |во   |  |   |во   |  |   |         |       ||-----|--|---|-----|--|---|-----|--|---|-----|--|---|---------|-------||  7  | 8| 9 |  10 |11| 12|  13 |14| 15|  16 |17| 18|    19   |   20  |-----------------------------------------------------------------------     Примечание:     Итоги в данной книге подводятся ежемесячно.                                                           Приложение № 6                    (В редакции Приказа Минфина КР от                     </w:t>
      </w:r>
      <w:hyperlink w:history="1" r:id="rIdgl_jse9jn6x6vuabdv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Идентификационный номер               Представляется хозсубъектом в РНИплательщика _________________         ежемесячно до истечения одного                                      месяца после окончания налоговогоНаименование предприятия -            периодаФ.И.О. физического лица __________________________________Юридический адрес предприятияадрес места жительствафизического лица ____________                                  ОТЧЕТ             об использовании бланков счетов-фактур по НДС                    на _________________ 200__ года -----------------------------------------------------------------------|№|                          |Количество|Ручное |Компьютер.|Примечание|| |                          |комплектов|заполн.|  заполн. |          || |                          |          |-------|----------|          || |                          |          |А4 |А5 | А4 |  А5 |          ||-|--------------------------|----------|---|---|----|-----|----------||1|Остаток (на нач. мес.)    |          |   |   |    |     |          ||-|--------------------------|----------|---|---|----|-----|----------||2|Получено                  |          |   |   |    |     |          ||-|--------------------------|----------|---|---|----|-----|----------||3|Использовано              |          |   |   |    |     |          ||-|--------------------------|----------|---|---|----|-----|----------||4|Утеряно                   |          |   |   |    |     |          ||-|--------------------------|----------|---|---|----|-----|----------||5|Испорчено                 |          |   |   |    |     |          ||-|--------------------------|----------|---|---|----|-----|----------||6|Остаток (на кон. мес.)    |          |   |   |    |     |          |-----------------------------------------------------------------------      Руководитель предприятия      Главный бухгалтер        __________  _______________  ____________                                подпись        Ф.И.О.          тел.      Физическое лицо      М.П.      200__ года      "Отчет принят"           __________  _______________  ____________                                 дата      Ф.И.О. р/ника       ГНИ      Примечание: № и серия утерянных и испорченных счетов-фактур указы-вается в графе 8 "Примечание".                                                    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fikxjr3htjji6hzp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dalil.kg/document/30738</w:t>
      </w:r>
    </w:hyperlink>
  </w:p>
  <w:p>
    <w:pPr>
      <w:spacing w:after="0" w:before="40"/>
      <w:jc w:val="center"/>
    </w:pPr>
    <w:hyperlink w:history="1" r:id="rIdssvvzj4be85y-n2ecj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p7ytigbmar_f85usrrq" Type="http://schemas.openxmlformats.org/officeDocument/2006/relationships/hyperlink" Target="https://dalil.kg/document/30737" TargetMode="External"/><Relationship Id="rIdbgg6kgq4irqf_izxvnxqm" Type="http://schemas.openxmlformats.org/officeDocument/2006/relationships/hyperlink" Target="https://dalil.kg/document/30900" TargetMode="External"/><Relationship Id="rIdyw4exiyqp4yreqenigpiu" Type="http://schemas.openxmlformats.org/officeDocument/2006/relationships/hyperlink" Target="https://dalil.kg/document/31086" TargetMode="External"/><Relationship Id="rIdhslc8wnr2zuapyyx1cmg5" Type="http://schemas.openxmlformats.org/officeDocument/2006/relationships/hyperlink" Target="https://dalil.kg/document/31139" TargetMode="External"/><Relationship Id="rIddizd784ecmzdl-wxx8iro" Type="http://schemas.openxmlformats.org/officeDocument/2006/relationships/hyperlink" Target="https://dalil.kg/document/31086" TargetMode="External"/><Relationship Id="rId9ckuxh6jfbun1kxpkr1tc" Type="http://schemas.openxmlformats.org/officeDocument/2006/relationships/hyperlink" Target="https://dalil.kg/document/30737" TargetMode="External"/><Relationship Id="rIdexsx_qdw954upp2zqj3rv" Type="http://schemas.openxmlformats.org/officeDocument/2006/relationships/hyperlink" Target="https://dalil.kg/document/30738" TargetMode="External"/><Relationship Id="rIdkav3a_yzcyxoyp0lvmy0b" Type="http://schemas.openxmlformats.org/officeDocument/2006/relationships/hyperlink" Target="https://dalil.kg/document/30737" TargetMode="External"/><Relationship Id="rIdemgwzurk49aigqcabtt3e" Type="http://schemas.openxmlformats.org/officeDocument/2006/relationships/hyperlink" Target="https://dalil.kg/document/632" TargetMode="External"/><Relationship Id="rIdqglpqtpjl7lnbmuttz6y6" Type="http://schemas.openxmlformats.org/officeDocument/2006/relationships/hyperlink" Target="https://dalil.kg/document/632" TargetMode="External"/><Relationship Id="rIdsgfe3twxuezzgy1od3keq" Type="http://schemas.openxmlformats.org/officeDocument/2006/relationships/hyperlink" Target="https://dalil.kg/document/30900" TargetMode="External"/><Relationship Id="rIdaohak7xx7hgy5rn_oefkp" Type="http://schemas.openxmlformats.org/officeDocument/2006/relationships/hyperlink" Target="https://dalil.kg/document/31086" TargetMode="External"/><Relationship Id="rId0ghaan5j4kiog1nhly1m3" Type="http://schemas.openxmlformats.org/officeDocument/2006/relationships/hyperlink" Target="https://dalil.kg/document/31086" TargetMode="External"/><Relationship Id="rIdbcha5_zhknzlr59fepzvb" Type="http://schemas.openxmlformats.org/officeDocument/2006/relationships/hyperlink" Target="https://dalil.kg/document/31086" TargetMode="External"/><Relationship Id="rIdaiyfwybvmthzxsrgcwnxj" Type="http://schemas.openxmlformats.org/officeDocument/2006/relationships/hyperlink" Target="https://dalil.kg/document/31086" TargetMode="External"/><Relationship Id="rId_wsmjsd3wijm_oe4_qy6r" Type="http://schemas.openxmlformats.org/officeDocument/2006/relationships/hyperlink" Target="https://dalil.kg/document/31086" TargetMode="External"/><Relationship Id="rId6bizemm8jgbbtieqwewaj" Type="http://schemas.openxmlformats.org/officeDocument/2006/relationships/hyperlink" Target="https://dalil.kg/document/31086" TargetMode="External"/><Relationship Id="rIdmffkvd2rixnj31kwvufn-" Type="http://schemas.openxmlformats.org/officeDocument/2006/relationships/hyperlink" Target="https://dalil.kg/document/31086" TargetMode="External"/><Relationship Id="rId-cdxnh4b_ebxowezvzurk" Type="http://schemas.openxmlformats.org/officeDocument/2006/relationships/hyperlink" Target="https://dalil.kg/document/31086" TargetMode="External"/><Relationship Id="rIdeqetkaw2iniydjglcvzmm" Type="http://schemas.openxmlformats.org/officeDocument/2006/relationships/hyperlink" Target="https://dalil.kg/document/31086" TargetMode="External"/><Relationship Id="rIdfeqkyy4zjxrh8fh-flhjc" Type="http://schemas.openxmlformats.org/officeDocument/2006/relationships/hyperlink" Target="https://dalil.kg/document/31086" TargetMode="External"/><Relationship Id="rId7r6ecq3p6qrclzq4so0wy" Type="http://schemas.openxmlformats.org/officeDocument/2006/relationships/hyperlink" Target="https://dalil.kg/document/31086" TargetMode="External"/><Relationship Id="rIdyfifibbrifwbekdesbzsw" Type="http://schemas.openxmlformats.org/officeDocument/2006/relationships/hyperlink" Target="https://dalil.kg/document/31139" TargetMode="External"/><Relationship Id="rIdmxaxuoscu0qnzq8qt_3ft" Type="http://schemas.openxmlformats.org/officeDocument/2006/relationships/hyperlink" Target="https://dalil.kg/document/31086" TargetMode="External"/><Relationship Id="rIdswryoflnm9tdfgmtv4jif" Type="http://schemas.openxmlformats.org/officeDocument/2006/relationships/hyperlink" Target="https://dalil.kg/document/31139" TargetMode="External"/><Relationship Id="rIdhn8mwjia-pkm4pqb1jw2j" Type="http://schemas.openxmlformats.org/officeDocument/2006/relationships/hyperlink" Target="https://dalil.kg/document/31086" TargetMode="External"/><Relationship Id="rIdyn0glrz225f6egyahdcnp" Type="http://schemas.openxmlformats.org/officeDocument/2006/relationships/hyperlink" Target="https://dalil.kg/document/31086" TargetMode="External"/><Relationship Id="rIdjrlj6a4w7crk-v4m3apst" Type="http://schemas.openxmlformats.org/officeDocument/2006/relationships/hyperlink" Target="https://dalil.kg/document/632" TargetMode="External"/><Relationship Id="rIdo5yquoyx1jei5i7yjj_r5" Type="http://schemas.openxmlformats.org/officeDocument/2006/relationships/hyperlink" Target="https://dalil.kg/document/632" TargetMode="External"/><Relationship Id="rIdnaj4vwgq1pztdvfvxu6xf" Type="http://schemas.openxmlformats.org/officeDocument/2006/relationships/hyperlink" Target="https://dalil.kg/document/31086" TargetMode="External"/><Relationship Id="rIdpn40szc482ddpwhn0ird4" Type="http://schemas.openxmlformats.org/officeDocument/2006/relationships/hyperlink" Target="https://dalil.kg/document/31139" TargetMode="External"/><Relationship Id="rIdlm6ukldb6ezvssidwqozs" Type="http://schemas.openxmlformats.org/officeDocument/2006/relationships/hyperlink" Target="https://dalil.kg/document/632" TargetMode="External"/><Relationship Id="rId4g7bvcgivc6_pr0qpwje9" Type="http://schemas.openxmlformats.org/officeDocument/2006/relationships/hyperlink" Target="https://dalil.kg/document/35843" TargetMode="External"/><Relationship Id="rIdsjelsfwxcasdmzltzixrl" Type="http://schemas.openxmlformats.org/officeDocument/2006/relationships/hyperlink" Target="https://dalil.kg/document/31086" TargetMode="External"/><Relationship Id="rId-zjicrjm3qqqf-fxmcey7" Type="http://schemas.openxmlformats.org/officeDocument/2006/relationships/hyperlink" Target="https://dalil.kg/document/31139" TargetMode="External"/><Relationship Id="rIdmg33tv3vsfaracroda6mn" Type="http://schemas.openxmlformats.org/officeDocument/2006/relationships/hyperlink" Target="https://dalil.kg/document/31086" TargetMode="External"/><Relationship Id="rIdflhv1kntz_c5zmpayny3e" Type="http://schemas.openxmlformats.org/officeDocument/2006/relationships/hyperlink" Target="https://dalil.kg/document/31086" TargetMode="External"/><Relationship Id="rIdh7ez84eydljziruymcp5d" Type="http://schemas.openxmlformats.org/officeDocument/2006/relationships/hyperlink" Target="https://dalil.kg/document/31086" TargetMode="External"/><Relationship Id="rIdktrz4snygqayaj_1pocze" Type="http://schemas.openxmlformats.org/officeDocument/2006/relationships/hyperlink" Target="https://dalil.kg/document/31086" TargetMode="External"/><Relationship Id="rId4jabvp00h2sftfvumy9qj" Type="http://schemas.openxmlformats.org/officeDocument/2006/relationships/hyperlink" Target="https://dalil.kg/document/31086" TargetMode="External"/><Relationship Id="rIdssgrfav3qoo-5tawdrkon" Type="http://schemas.openxmlformats.org/officeDocument/2006/relationships/hyperlink" Target="https://dalil.kg/document/31086" TargetMode="External"/><Relationship Id="rIdmzxe5xgepz-eepseahd4m" Type="http://schemas.openxmlformats.org/officeDocument/2006/relationships/hyperlink" Target="https://dalil.kg/document/31086" TargetMode="External"/><Relationship Id="rIdrw6zymu4tfahsvxnerkm-" Type="http://schemas.openxmlformats.org/officeDocument/2006/relationships/hyperlink" Target="https://dalil.kg/document/31086" TargetMode="External"/><Relationship Id="rIdxih8zsjz_hoo2rmwldch7" Type="http://schemas.openxmlformats.org/officeDocument/2006/relationships/hyperlink" Target="https://dalil.kg/document/31086" TargetMode="External"/><Relationship Id="rId18b_ejsdoq36to5s3wv6j" Type="http://schemas.openxmlformats.org/officeDocument/2006/relationships/hyperlink" Target="https://dalil.kg/document/31086" TargetMode="External"/><Relationship Id="rIde1thkadlggsqzywlpas_k" Type="http://schemas.openxmlformats.org/officeDocument/2006/relationships/hyperlink" Target="https://dalil.kg/document/30900" TargetMode="External"/><Relationship Id="rIde_qjg9oeh9mcndn5b_zjq" Type="http://schemas.openxmlformats.org/officeDocument/2006/relationships/hyperlink" Target="https://dalil.kg/document/31086" TargetMode="External"/><Relationship Id="rIdhqv7a1gki0dq22asvdy_t" Type="http://schemas.openxmlformats.org/officeDocument/2006/relationships/hyperlink" Target="https://dalil.kg/document/31086" TargetMode="External"/><Relationship Id="rId5-ar5bscy8j5owvsxyowb" Type="http://schemas.openxmlformats.org/officeDocument/2006/relationships/hyperlink" Target="https://dalil.kg/document/31086" TargetMode="External"/><Relationship Id="rId4h_xsxlb6twp1xyq7dfys" Type="http://schemas.openxmlformats.org/officeDocument/2006/relationships/hyperlink" Target="https://dalil.kg/document/31086" TargetMode="External"/><Relationship Id="rIdvg8qgergaxgurgrjqr5xc" Type="http://schemas.openxmlformats.org/officeDocument/2006/relationships/hyperlink" Target="https://dalil.kg/document/31086" TargetMode="External"/><Relationship Id="rIda6_sf-csaixvdvaencitu" Type="http://schemas.openxmlformats.org/officeDocument/2006/relationships/hyperlink" Target="https://dalil.kg/document/31086" TargetMode="External"/><Relationship Id="rIdnwqr2iaktifbns-rb5ss4" Type="http://schemas.openxmlformats.org/officeDocument/2006/relationships/hyperlink" Target="https://dalil.kg/document/568" TargetMode="External"/><Relationship Id="rId-dfzmnjywe-ir7xtlj7hs" Type="http://schemas.openxmlformats.org/officeDocument/2006/relationships/hyperlink" Target="https://dalil.kg/document/6" TargetMode="External"/><Relationship Id="rId_tzlvmu67c_px24d-pgwf" Type="http://schemas.openxmlformats.org/officeDocument/2006/relationships/hyperlink" Target="https://dalil.kg/document/568" TargetMode="External"/><Relationship Id="rIdo6bofqesheg0x5kaax5vb" Type="http://schemas.openxmlformats.org/officeDocument/2006/relationships/hyperlink" Target="https://dalil.kg/document/6" TargetMode="External"/><Relationship Id="rIdb1h8rf-ktdsmdpjkirg1g" Type="http://schemas.openxmlformats.org/officeDocument/2006/relationships/hyperlink" Target="https://dalil.kg/document/568" TargetMode="External"/><Relationship Id="rIdtfusefgrhpar8vbptsvmt" Type="http://schemas.openxmlformats.org/officeDocument/2006/relationships/hyperlink" Target="https://dalil.kg/document/6" TargetMode="External"/><Relationship Id="rIdlon7ui-alf2xrhqcjxsfh" Type="http://schemas.openxmlformats.org/officeDocument/2006/relationships/hyperlink" Target="https://dalil.kg/document/568" TargetMode="External"/><Relationship Id="rIdt02xdn9inpq_9x6w_85so" Type="http://schemas.openxmlformats.org/officeDocument/2006/relationships/hyperlink" Target="https://dalil.kg/document/6" TargetMode="External"/><Relationship Id="rIdvupht-0ti-qrncxot3fzp" Type="http://schemas.openxmlformats.org/officeDocument/2006/relationships/hyperlink" Target="https://dalil.kg/document/31086" TargetMode="External"/><Relationship Id="rId95iby_xozbuhsxjpszibg" Type="http://schemas.openxmlformats.org/officeDocument/2006/relationships/hyperlink" Target="https://dalil.kg/document/31086" TargetMode="External"/><Relationship Id="rIdk4xlgdz9xeclvwtj64wiy" Type="http://schemas.openxmlformats.org/officeDocument/2006/relationships/hyperlink" Target="https://dalil.kg/document/31086" TargetMode="External"/><Relationship Id="rIdgl_jse9jn6x6vuabdvhgk" Type="http://schemas.openxmlformats.org/officeDocument/2006/relationships/hyperlink" Target="https://dalil.kg/document/31086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fikxjr3htjji6hzpsmn" Type="http://schemas.openxmlformats.org/officeDocument/2006/relationships/hyperlink" Target="https://dalil.kg/document/30738" TargetMode="External"/><Relationship Id="rIdssvvzj4be85y-n2ecjw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2026-10-01T02:43:03.428Z</dcterms:created>
  <dcterms:modified xsi:type="dcterms:W3CDTF">2026-10-01T02:43:03.428Z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