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s951erglnjuuyxhxk_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17февраля 2004 года. Регистрационный номер 17-04      г.Бишкек от 14 января 2004 года N 10-П             ПРИКАЗ МИНИСТЕРСТВА ФИНАНСОВ КЫРГЫЗСКОЙ РЕСПУБЛИКИ              Об утверждении Положения "О порядке рассмотрения            Комитетом по доходам при Министерстве финансов          Кыргызской Республики и его органами апелляционных                       жалоб налогоплательщиков"      В   целях   реализации  положений  статьи  57  Налогового   кодексаКыргызской Республики, приказываю:   1. Утвердить </w:t>
      </w:r>
      <w:hyperlink w:history="1" r:id="rIdqjxuqhizf3arvcylopus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 Комитетом по доходампри    Министерстве    финансов   Кыргызской    Республики    и    егоподведомственными органами апелляционных жалоб налогоплательщиков".   2.   Комитету  по  доходам  при  Министерстве  финансов  КыргызскойРеспублики:   -  произвести  регистрацию данного Приказа в  Министерстве  юстицииКыргызской   Республики  с  последующим  опубликованием  в   средствахмассовой информации;   -  руководствоваться настоящим Приказом и довести его до сведения иисполнения территориальных налоговых органов и налогоплательщиков.   3. Признать утратившим силу приказ Министерства финансов КыргызскойРеспублики  от 21 июня 2002 года N 185-П "Об утверждении положения  "Опорядке    рассмотрения   Налоговой   службой   апелляционных    жалобналогоплательщиков".   4.  Контроль за исполнением настоящего Приказа возложить на Первогозаместителя председателя Комитета по доходам при Министерстве финансовКыргызской Республики Касымалиева А.А.      И.о. Министра финансов                       Э.Торомырзаев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0clvwrwc5ssldrbqorn">
      <w:r>
        <w:rPr>
          <w:rFonts w:ascii="Arial" w:cs="Arial" w:eastAsia="Arial" w:hAnsi="Arial"/>
          <w:color w:val="132D3F"/>
          <w:sz w:val="16"/>
          <w:szCs w:val="16"/>
          <w:u w:val="single"/>
        </w:rPr>
        <w:t xml:space="preserve">dalil.kg/document/30931</w:t>
      </w:r>
    </w:hyperlink>
  </w:p>
  <w:p>
    <w:pPr>
      <w:spacing w:after="0" w:before="40"/>
      <w:jc w:val="center"/>
    </w:pPr>
    <w:hyperlink w:history="1" r:id="rIdeod-z3xaq1wuncdkeod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951erglnjuuyxhxk_qo" Type="http://schemas.openxmlformats.org/officeDocument/2006/relationships/hyperlink" Target="https://dalil.kg/document/202591" TargetMode="External"/><Relationship Id="rIdqjxuqhizf3arvcylopusv" Type="http://schemas.openxmlformats.org/officeDocument/2006/relationships/hyperlink" Target="https://dalil.kg/document/309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0clvwrwc5ssldrbqorn" Type="http://schemas.openxmlformats.org/officeDocument/2006/relationships/hyperlink" Target="https://dalil.kg/document/30931" TargetMode="External"/><Relationship Id="rIdeod-z3xaq1wuncdkeod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2026-10-01T08:28:22.101Z</dcterms:created>
  <dcterms:modified xsi:type="dcterms:W3CDTF">2026-10-01T08:28:22.101Z</dcterms:modified>
</cp:coreProperties>
</file>

<file path=docProps/custom.xml><?xml version="1.0" encoding="utf-8"?>
<Properties xmlns="http://schemas.openxmlformats.org/officeDocument/2006/custom-properties" xmlns:vt="http://schemas.openxmlformats.org/officeDocument/2006/docPropsVTypes"/>
</file>