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Республики15 марта 2004 года. Регистрационный номер 30-04 г.Бишкекот 4 февраля 2004 года N 2/2               ПОСТАНОВЛЕНИЕ ПРАВЛЕНИЯ НАЦИОНАЛЬНОГО БАНКА                         КЫРГЫЗСКОЙ РЕСПУБЛИКИ                 Об утверждении "Инструкции о проведении                   инспекторских проверок на местах"      Рассмотрев проект  "Инструкции о проведении инспекторских проверокна местах",  Правление Национального банка Кыргызской Республики поста-новляет:     1. Утвердить прилагаемую "</w:t>
      </w:r>
      <w:hyperlink w:history="1" r:id="rIdej41lj8c96tfhaktvey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проведении  инспекторскихпроверок  на  местах" и ввести в действие с момента опубликования послегосударственной регистрации в Министерстве юстиции Кыргызской Республи-ки.     2. Управлению методологии надзора  и  лицензирования  совместно  сЮридическим  отделом  провести  в установленном порядке государственнуюрегистрацию настоящего постановления в Министерстве юстиции  КыргызскойРеспублики.     3. Настоящее постановление опубликовать в официальных изданиях На-ционального  банка  Кыргызской Республики в течение 10 дней после госу-дарственной регистрации в Министерстве юстиции Кыргызской Республики.     4. С момента вступления в силу настоящего постановления,  признатьутратившим  силу постановление Правления Национального банка КыргызскойРеспублики  N  30/4  от 15 августа 2001 года "Об Инструкции по проверкекоммерческого банка и Инструкции по составлению отчета о проверке  ком-мерческого банка".     5. Управлению методологии надзора и лицензирования довести настоя-щее постановление до сведения областных (региональных) управлений НБКР,коммерческих банков,  АООТ РСК,  КСФК,  ФКПРКС и Ассоциации банков Кыр-гызстана.     6. Контроль за исполнением настоящего постановления  возложить  наШаршекееву К.Ш.,  заместителя Председателя Национального банка Кыргызс-кой Республики.      Председатель Правления     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egrdhm-5eaywnzwap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dalil.kg/document/30996</w:t>
      </w:r>
    </w:hyperlink>
  </w:p>
  <w:p>
    <w:pPr>
      <w:spacing w:after="0" w:before="40"/>
      <w:jc w:val="center"/>
    </w:pPr>
    <w:hyperlink w:history="1" r:id="rId0e-fl5_073ovaryt5h0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41lj8c96tfhaktveyio" Type="http://schemas.openxmlformats.org/officeDocument/2006/relationships/hyperlink" Target="https://dalil.kg/document/31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egrdhm-5eaywnzwaplo" Type="http://schemas.openxmlformats.org/officeDocument/2006/relationships/hyperlink" Target="https://dalil.kg/document/30996" TargetMode="External"/><Relationship Id="rId0e-fl5_073ovaryt5h0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2026-09-25T06:17:56.005Z</dcterms:created>
  <dcterms:modified xsi:type="dcterms:W3CDTF">2026-09-25T06:17:56.005Z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