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o3nyv9rqycqm5n67lya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Республики24 января 2005 года. Регистрационный номер 12-05                                                          Приложение №1                                                            Утверждено                                     </w:t>
      </w:r>
      <w:hyperlink w:history="1" r:id="rIdx_qpdijiz0geayedtexx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Кыргызской Республики                                        от 31 декабря 2004 года №888/1 (В редакции приказа Министерства образования Кыргызской Республики</w:t>
      </w:r>
      <w:hyperlink w:history="1" r:id="rIdfwy1x7zcljfincch-xas1">
        <w:r>
          <w:rPr>
            <w:rFonts w:ascii="Arial" w:cs="Arial" w:eastAsia="Arial" w:hAnsi="Arial"/>
            <w:color w:val="1D4ED8"/>
            <w:sz w:val="24"/>
            <w:szCs w:val="24"/>
            <w:u w:val="single"/>
          </w:rPr>
          <w:t xml:space="preserve">от 11 февраля 2005 года № 63/1</w:t>
        </w:r>
      </w:hyperlink>
      <w:r>
        <w:rPr>
          <w:rFonts w:ascii="Arial" w:cs="Arial" w:eastAsia="Arial" w:hAnsi="Arial"/>
          <w:sz w:val="24"/>
          <w:szCs w:val="24"/>
        </w:rPr>
        <w:t xml:space="preserve">)                                 ПОЛОЖЕНИЕ                о попечительском совете высших учебных                    заведений Кыргызской Республики     Настоящее  Положение  о  попечительском  совете  высших    учебныхзаведений  Кыргызской  Республики (далее -  Положение)  разработано  всоответствии  с  </w:t>
      </w:r>
      <w:hyperlink w:history="1" r:id="rIdlvpmmmyhwtgsqzzrbbd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иопределяет    порядок    создания   и    осуществления    деятельностипопечительских советов высших учебных заведений Кыргызской  Республики(далее - попечительский совет).                           I. Общие положения     1.  В целях развития форм соуправления в высших учебных заведенияхКыргызской Республики,  независимо от их ведомственной подчиненности иформ собственности, создается и действует попечительский совет.    2.   Основной  целью  попечительского  совета  является   оказаниесодействия    центральному    органу    государственного    управленияобразованием  в  обеспечении  максимальной эффективности  деятельностивуза и повышении качества образовательных услуг.    3.   Попечительский   совет  осуществляет  свою   деятельность   всоответствии с </w:t>
      </w:r>
      <w:hyperlink w:history="1" r:id="rIdwnhilrks-6ewrshzjfez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КыргызскойРеспублики "Об образовании", другими нормативно - правовыми  актами  вобласти образования, уставом вуза и настоящим Положением.    4.  Порядок  формирования попечительского совета, их  компетенции,разграничения    полномочий  между  советом   и   руководителем   вузаопределяются уставом вуза на основании настоящего Положения.   (В редакции приказа Министерства образования Кыргызской Республики</w:t>
      </w:r>
      <w:hyperlink w:history="1" r:id="rIdnri4_3lp6e27ocz1zhsur">
        <w:r>
          <w:rPr>
            <w:rFonts w:ascii="Arial" w:cs="Arial" w:eastAsia="Arial" w:hAnsi="Arial"/>
            <w:color w:val="1D4ED8"/>
            <w:sz w:val="24"/>
            <w:szCs w:val="24"/>
            <w:u w:val="single"/>
          </w:rPr>
          <w:t xml:space="preserve">от 11 февраля 2005 года № 63/1</w:t>
        </w:r>
      </w:hyperlink>
      <w:r>
        <w:rPr>
          <w:rFonts w:ascii="Arial" w:cs="Arial" w:eastAsia="Arial" w:hAnsi="Arial"/>
          <w:sz w:val="24"/>
          <w:szCs w:val="24"/>
        </w:rPr>
        <w:t xml:space="preserve">)       II.Основные задачи и принципы деятельности попечительского  совета     5. Основными задачами попечительского совета являются:    -  содействие   в  реализации  государственной  политики  в  сфереобразования в целях  развития  образовательного,  научно-технического,кадрового  потенциала,  повышения  качества реализации образовательныхпрограмм;    -  оказание  содействия руководству вуза в повышении эффективностиработы;    -  поиск и привлечение инвестиций, финансовых средств и ресурсов вразвитие вуза;    -  эффективное  и  целевое  использование  внебюджетных финансовыхсредств.    6.Основными   принципами  деятельности попечительского совета вузаявляются:    - добровольность;    - демократичность;    - коллегиальность;    - гласность и прозрачность деятельности;    - равенство прав всех участников.     III. Компетенция попечительского совета     7. Попечительский совет вуза:    - представляет интересы вуза в стране и за ее пределами;    -  определяет  стратегию  развития  вуза  и  содействует повышениюкачества образования;    -  осуществляет поиск и привлечение инвесторов и других источниковфинансирования для развития вуза;    -  выполняет    функцию    оргкомитета   по   проведению   выборовруководителя вуза;    -  рассматривает   и   контролирует   исполнение   сметы  расходоввнебюджетных средств, заработанных вузом;    -  определяет  долю,  направляемую  на оплату труда и материальноестимулирование работников вуза, и устанавливает их размеры;    -  рассматривает   отчеты   должностных   лиц   об   использованиивнебюджетных финансовых средств,  приобретенного  имущества  и  другихактивов вуза.    8. Попечительский совет вправе:    -  запрашивать документы,  связанные с осуществлением внебюджетнойфинансово-хозяйственной деятельности у соответствующих должностных лицвуза;    - создавать комиссии из числа членов совета для решения своих задач;    -  привлекать   консультантов   и   создавать  рабочие  группы  надоговорной основе для  проведения  независимой  аналитической  работы,получения консультации по деятельности вуза;    -  инициировать  проведение   независимой   аудиторской   проверкивнебюджетной финансово-хозяйственной деятельности вуза;    - знакомиться с результатами проверки вуза фискальными органами;    -  инициировать  предложение  о  принятии мер к должностным лицам,нарушившим  финансовую  дисциплину   и   законодательство   КыргызскойРеспублики в области образования;    -  вносить  предложение  об  освобождении  руководителя  вуза   отзанимаемой  должности  в  случае  нарушения  финансовой  дисциплины  изаконодательства Кыргызской Республики.     IV. Условия и порядок формирования попечительского совета     9.  Членами   попечительского   совета  могут  быть  дееспособныеграждане Кыргызской Республики и иностранные граждане,  имеющие высшееобразование,  опыт  работы  в образовательной или иной соответствующейпрофилю вуза сфере и давшие письменное согласие.    10.  Количественный  и качественный состав попечительского  советагосударственного     вуза     определяется     центральным     органомгосударственного  управления  образованием  Кыргызской  Республики  попредложению  ученого совета вуза в соответствии со своей структурой  иутверждается учредителем (учредителями) вуза.   Качественный   и   количественный  состав  попечительского   советанегосударственного  вуза  утверждается учредителем  (учредителями)  посогласованию   с   центральным  органом  государственного   управленияобразованием Кыргызской Республики.   Численность  попечительского совета вуза определяется  для  каждоговуза отдельно, но не более 15 человек.   11.  Состав  попечительского совета государственных вузов  проходитсогласование  в  Администрации Президента Кыргызской  Республики  и  вПравительстве Кыргызской Республики.Членами  совета  могут быть представители деловых  кругов,  научных  иобразовательных  организаций,  общественных,   неправительственных   имеждународных организаций,  студенческих или родительских объединений.В состав  попечительского  совета  вуза  могут  входить  представителиЖогорку  Кенеша,  Администрации  Президента и Правительства КыргызскойРеспублики.    12. Ректор  вуза   не   имеет   права  быть членом попечительского  совета  возглавляемого вуза,  но может являться членом попечительского  совета другого вуза.    13. В   состав   попечительских   советов   вузов,   входящих    вучебно-научно-производственные  комплексы  (учебно-научные комплексы идр.),  включаются представители попечительских советов соответствующихсубъектов  комплекса.  Число  представительства  субъектов комплекса ипорядок избрания определяются в положении комплекса.    14. Полномочия  членов  попечительского  совета вступают в силу  смомента  утверждения  его   состава  учредителем (учредителями) вузов.  Срок  деятельности  членов  попечительского   совета  прекращается  по  истечении пяти лет.    Члены  попечительского совета не могут быть  одновременно  членамипопечительских  советов более, чем в двух вузах и быть  избранными  неболее, чем на два срока действия попечительского совета в одном  вузе. Досрочное прекращение полномочий  членов  попечительского  совета вузапроизводится:    - по личной просьбе, согласно поданному заявлению;    -  в  случае  болезни,  не позволяющей выполнять обязанности членапопечительского совета;    -  в   случае  нарушения  принципов  деятельности  попечительскогосовета;    - в случае смерти.    15.     Доукомплектование    состава    попечительского     советаосуществляется в установленном порядке, как правило, к началу учебногогода.     V. Организация деятельности попечительского совета     16.    Деятельность   попечительского    совета     координируетсяпредседателем,  который избирается на первом заседании попечительскогосовета простым большинством голосов из числа его членов.    17.  Заседания  попечительского совета проводятся не реже двух разв учебном году.  Внеочередные заседания созываются председателем, либопо просьбе не менее трех членов попечительского совета.    18.  Решение попечительского совета принимается, если на заседанииприсутствует  не  менее двух третей членов совета.  В случае если членсовета не может физически присутствовать на заседании  попечительскогосовета,  но  имеет  возможность  высказать свое мнение по обсуждаемомувопросу в письменной форме,  то такая форма участия признается наравнес фактическим присутствием на заседании.    19. В компетенцию председателя попечительского совета входит:    - определение повестки дня, даты и места проведения заседания;    -  назначение поручений  членам  совета  и  руководству  вуза  дляподготовки вопросов на заседания;    - руководство заседаниями совета и подготовка проектов решения;    - осуществление контроля за выполнением решений совета;    -    назначение    председательствующего    из    числа    составапопечительского совета в свое отсутствие.    20. Члены попечительского совета имеют право:    -  запрашивать  документы и получать исчерпывающую  информацию  отруководителя вуза и структурных подразделений по вопросам, относящимсяк компетенции попечительского совета;     -  посещать собрания и заседания, проводимые в вузе, в том числе ина уровне структурных подразделений.Члены попечительского совета обязаны:    -  принимать   активное  участие  в  деятельности  попечительскогосовета;    - посещать заседания попечительского совета.    21.  Секретарь избирается по  представлению  председателя  членамипопечительского совета. В обязанности секретаря попечительского советавходит:    -  проведение организационной работы по подготовке заседаний, сборнеобходимых документов для членов попечительского совета;    -  информирование  членов  попечительского совета о повестке  дня,дате и месте их проведения заседаний (не позднее 15 дней до проведенияочередного заседания и 5 дней до проведения внеочередного заседания);    - ведение протокола заседаний и делопроизводства.     VI. Финансирование попечительского совета вуза     22. Попечительский совет функционирует на общественных началах.    23.   Расходы  по  организации  заседаний  попечительского   cоветаоплачиваются вузом.(В редакции приказа Министерства образования Кыргызской Республики</w:t>
      </w:r>
      <w:hyperlink w:history="1" r:id="rId7-drwbh5dhw7j1rkoyii8">
        <w:r>
          <w:rPr>
            <w:rFonts w:ascii="Arial" w:cs="Arial" w:eastAsia="Arial" w:hAnsi="Arial"/>
            <w:color w:val="1D4ED8"/>
            <w:sz w:val="24"/>
            <w:szCs w:val="24"/>
            <w:u w:val="single"/>
          </w:rPr>
          <w:t xml:space="preserve">от 11 февраля 2005 года № 63/1</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1wumehm7sjlr7nhlolvv">
      <w:r>
        <w:rPr>
          <w:rFonts w:ascii="Arial" w:cs="Arial" w:eastAsia="Arial" w:hAnsi="Arial"/>
          <w:color w:val="132D3F"/>
          <w:sz w:val="16"/>
          <w:szCs w:val="16"/>
          <w:u w:val="single"/>
        </w:rPr>
        <w:t xml:space="preserve">dalil.kg/document/31123</w:t>
      </w:r>
    </w:hyperlink>
  </w:p>
  <w:p>
    <w:pPr>
      <w:spacing w:after="0" w:before="40"/>
      <w:jc w:val="center"/>
    </w:pPr>
    <w:hyperlink w:history="1" r:id="rIdqywaynuocrn-e5wsrb7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3nyv9rqycqm5n67lyad" Type="http://schemas.openxmlformats.org/officeDocument/2006/relationships/hyperlink" Target="https://dalil.kg/document/202591" TargetMode="External"/><Relationship Id="rIdx_qpdijiz0geayedtexxj" Type="http://schemas.openxmlformats.org/officeDocument/2006/relationships/hyperlink" Target="https://dalil.kg/document/31094" TargetMode="External"/><Relationship Id="rIdfwy1x7zcljfincch-xas1" Type="http://schemas.openxmlformats.org/officeDocument/2006/relationships/hyperlink" Target="https://dalil.kg/document/31098" TargetMode="External"/><Relationship Id="rIdlvpmmmyhwtgsqzzrbbdvs" Type="http://schemas.openxmlformats.org/officeDocument/2006/relationships/hyperlink" Target="https://dalil.kg/document/1216" TargetMode="External"/><Relationship Id="rIdwnhilrks-6ewrshzjfezv" Type="http://schemas.openxmlformats.org/officeDocument/2006/relationships/hyperlink" Target="https://dalil.kg/document/1" TargetMode="External"/><Relationship Id="rIdnri4_3lp6e27ocz1zhsur" Type="http://schemas.openxmlformats.org/officeDocument/2006/relationships/hyperlink" Target="https://dalil.kg/document/31098" TargetMode="External"/><Relationship Id="rId7-drwbh5dhw7j1rkoyii8" Type="http://schemas.openxmlformats.org/officeDocument/2006/relationships/hyperlink" Target="https://dalil.kg/document/3109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1wumehm7sjlr7nhlolvv" Type="http://schemas.openxmlformats.org/officeDocument/2006/relationships/hyperlink" Target="https://dalil.kg/document/31123" TargetMode="External"/><Relationship Id="rIdqywaynuocrn-e5wsrb7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2026-10-01T17:53:35.157Z</dcterms:created>
  <dcterms:modified xsi:type="dcterms:W3CDTF">2026-10-01T17:53:35.157Z</dcterms:modified>
</cp:coreProperties>
</file>

<file path=docProps/custom.xml><?xml version="1.0" encoding="utf-8"?>
<Properties xmlns="http://schemas.openxmlformats.org/officeDocument/2006/custom-properties" xmlns:vt="http://schemas.openxmlformats.org/officeDocument/2006/docPropsVTypes"/>
</file>