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uaimh3grdy6su426rve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Республики6 июля 2004 года. Регистрационный номер 74-04                                                    Утверждены                                         </w:t>
      </w:r>
      <w:hyperlink w:history="1" r:id="rId58wfy3zgkcwvwrtdlib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                             по рынку ценных бумаг                                            от 4 июня 2004 года № 40                                СТАНДАРТЫ               эмиссии акций, размещаемых при учреждении                          акционерных обществ      I.            </w:t>
      </w:r>
      <w:hyperlink w:history="1" r:id="rIdax9o40e9lngthzxtli7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Общие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  II.           </w:t>
      </w:r>
      <w:hyperlink w:history="1" r:id="rIdxnocz6b07-jtuxcld27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 о выпуске акций</w:t>
        </w:r>
      </w:hyperlink>
      <w:r>
        <w:rPr>
          <w:rFonts w:ascii="Arial" w:cs="Arial" w:eastAsia="Arial" w:hAnsi="Arial"/>
          <w:sz w:val="24"/>
          <w:szCs w:val="24"/>
        </w:rPr>
        <w:t xml:space="preserve">     III.          </w:t>
      </w:r>
      <w:hyperlink w:history="1" r:id="rIdmiukvo8clwpicfspt3k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Проспект эмиссии акций</w:t>
        </w:r>
      </w:hyperlink>
      <w:r>
        <w:rPr>
          <w:rFonts w:ascii="Arial" w:cs="Arial" w:eastAsia="Arial" w:hAnsi="Arial"/>
          <w:sz w:val="24"/>
          <w:szCs w:val="24"/>
        </w:rPr>
        <w:t xml:space="preserve">     IV.           </w:t>
      </w:r>
      <w:hyperlink w:history="1" r:id="rId0nyeztnpetdtbzdc-i8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 об итогах выпуска и размещения акций</w:t>
        </w:r>
      </w:hyperlink>
      <w:r>
        <w:rPr>
          <w:rFonts w:ascii="Arial" w:cs="Arial" w:eastAsia="Arial" w:hAnsi="Arial"/>
          <w:sz w:val="24"/>
          <w:szCs w:val="24"/>
        </w:rPr>
        <w:t xml:space="preserve">     V.            </w:t>
      </w:r>
      <w:hyperlink w:history="1" r:id="rIdhxoz92dpvv2csbuuktm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Документы, представляемые для государственной</w:t>
        </w:r>
      </w:hyperlink>
      <w:hyperlink w:history="1" r:id="rIddlhmed2dsiqilebm1rp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 регистрации выпуска акций и регистрации отчета</w:t>
        </w:r>
      </w:hyperlink>
      <w:hyperlink w:history="1" r:id="rIdpoijm1qa99apb88_h4f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 об итогах выпуска акций</w:t>
        </w:r>
      </w:hyperlink>
      <w:r>
        <w:rPr>
          <w:rFonts w:ascii="Arial" w:cs="Arial" w:eastAsia="Arial" w:hAnsi="Arial"/>
          <w:sz w:val="24"/>
          <w:szCs w:val="24"/>
        </w:rPr>
        <w:t xml:space="preserve">     VI.           </w:t>
      </w:r>
      <w:hyperlink w:history="1" r:id="rIdgeb0tfgqnyskcio2kdf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Государственная регистрация выпуска акций и</w:t>
        </w:r>
      </w:hyperlink>
      <w:hyperlink w:history="1" r:id="rId2vyo8lmbcp6p5pseylk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      регистрация отчета об итогах выпуска акций</w:t>
        </w:r>
      </w:hyperlink>
      <w:r>
        <w:rPr>
          <w:rFonts w:ascii="Arial" w:cs="Arial" w:eastAsia="Arial" w:hAnsi="Arial"/>
          <w:sz w:val="24"/>
          <w:szCs w:val="24"/>
        </w:rPr>
        <w:t xml:space="preserve">     VII.          </w:t>
      </w:r>
      <w:hyperlink w:history="1" r:id="rIdhessctia3uslci8x06c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Признание выпуска акций несостоявшимся или</w:t>
        </w:r>
      </w:hyperlink>
      <w:hyperlink w:history="1" r:id="rIdvkjgdkqputom8mtvwn7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 недействительным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8klesbhtnehi2wpuj6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</w:t>
        </w:r>
      </w:hyperlink>
      <w:r>
        <w:rPr>
          <w:rFonts w:ascii="Arial" w:cs="Arial" w:eastAsia="Arial" w:hAnsi="Arial"/>
          <w:sz w:val="24"/>
          <w:szCs w:val="24"/>
        </w:rPr>
        <w:t xml:space="preserve"> Решение о выпуске ценных бумаг     </w:t>
      </w:r>
      <w:hyperlink w:history="1" r:id="rIdoupliyhoiadnxjeuvyd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2.</w:t>
        </w:r>
      </w:hyperlink>
      <w:r>
        <w:rPr>
          <w:rFonts w:ascii="Arial" w:cs="Arial" w:eastAsia="Arial" w:hAnsi="Arial"/>
          <w:sz w:val="24"/>
          <w:szCs w:val="24"/>
        </w:rPr>
        <w:t xml:space="preserve"> Проспект эмиссии акций     </w:t>
      </w:r>
      <w:hyperlink w:history="1" r:id="rId0vjpbptdf9gtc_qa7cn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3.</w:t>
        </w:r>
      </w:hyperlink>
      <w:r>
        <w:rPr>
          <w:rFonts w:ascii="Arial" w:cs="Arial" w:eastAsia="Arial" w:hAnsi="Arial"/>
          <w:sz w:val="24"/>
          <w:szCs w:val="24"/>
        </w:rPr>
        <w:t xml:space="preserve"> Отчет об итогах выпуска акций     </w:t>
      </w:r>
      <w:hyperlink w:history="1" r:id="rIdyzatze5qwumga2v0xuf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4.</w:t>
        </w:r>
      </w:hyperlink>
      <w:r>
        <w:rPr>
          <w:rFonts w:ascii="Arial" w:cs="Arial" w:eastAsia="Arial" w:hAnsi="Arial"/>
          <w:sz w:val="24"/>
          <w:szCs w:val="24"/>
        </w:rPr>
        <w:t xml:space="preserve"> Заявление на государственную регистрацию выпуска                   акций и регистрацию отчета об итогах выпуска акций     </w:t>
      </w:r>
      <w:hyperlink w:history="1" r:id="rIdf_efdr42luelta7oqxg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5.</w:t>
        </w:r>
      </w:hyperlink>
      <w:r>
        <w:rPr>
          <w:rFonts w:ascii="Arial" w:cs="Arial" w:eastAsia="Arial" w:hAnsi="Arial"/>
          <w:sz w:val="24"/>
          <w:szCs w:val="24"/>
        </w:rPr>
        <w:t xml:space="preserve"> Опись документов, представляемых для государственной                   регистрации выпуска и регистрации отчета (отчетов)                   об итогах выпуска акций     </w:t>
      </w:r>
      <w:hyperlink w:history="1" r:id="rIdc89shar9apc7q9x39wr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6.</w:t>
        </w:r>
      </w:hyperlink>
      <w:r>
        <w:rPr>
          <w:rFonts w:ascii="Arial" w:cs="Arial" w:eastAsia="Arial" w:hAnsi="Arial"/>
          <w:sz w:val="24"/>
          <w:szCs w:val="24"/>
        </w:rPr>
        <w:t xml:space="preserve"> Карта регистрации акций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I. Общие положения      1. Действие  настоящих  Стандартов распространяется на эмиссию ак-ций,  размещаемых при учреждении акционерного общества (далее - общест-во).     Государственная регистрация эмиссии акций,  размещаемых при учреж-дении акционерных обществ, и их проспектов эмиссии осуществляется упол-номоченным государственным органом Кыргызской Республики,  регулирующимрынок  ценных бумаг или ее региональными отделениями и представительст-вами (далее - регистрирующие органы) в соответствии с  Гражданским  </w:t>
      </w:r>
      <w:hyperlink w:history="1" r:id="rIdl7jqikezgmvgyptdbue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iujqkwcs4p3l7ywvhxq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  Законами Кыргызской Республики </w:t>
      </w:r>
      <w:hyperlink w:history="1" r:id="rId83m_afe5katsfb5e5qu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рынке</w:t>
        </w:r>
      </w:hyperlink>
      <w:hyperlink w:history="1" r:id="rIdc9dfcqid4plj5kvtxmv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ценных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ke-dcqmjrbviz3woy-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акционерных обществах"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настоящими Стандартами.     2. Общество обязано не позднее сроков, установленных законодатель-ством Кыргызской Республики произвести регистрацию  учредительного  вы-пуска  акций в уполномоченном государственном органе Кыргызской Респуб-лики, регулирующем рынок ценных бумаг.     3. Размещение  акций  при учреждении общества осуществляется путемих приобретения учредителями (распределения  среди  учредителей)  этогообщества.     Уставный капитал должен быть полностью оплачен на момент  учрежде-ния  общества  и  не может быть менее одной тысячи размеров минимальноймесячной заработной платы.     4. В  случае  учреждения  общества  одним лицом все акции обществаприобретаются единственным учредителем в соответствии с решением об уч-реждении общества.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II. Решение о выпуске акций      5. Решение  о выпуске акций утверждается общим собранием учредите-лей общества.     6. Решение о выпуске акций утверждается на основании и в соответс-твии с учредительным договором о создании (решением об учреждении)  об-щества.     7. Решение о выпуске акций должно по своему содержанию и форме со-ответствовать приложению 1 к настоящим Стандартам.     Решение о выпуске акций сшивается, подписывается руководителем об-щества и скрепляется печатью общества, его страницы нумеруются.     8. Решение о выпуске акций составляется в двух  экземплярах,  а  вслучае  ведения реестра акционеров независимым реестродержателем в трехэкземплярах.  Один экземпляр хранится в регистрирующем органе, второй -у эмитента,  а третий передается на хранение независимому реестродержа-телю. В случае расхождений в тексте между экземплярами решения истиннымсчитается текст документа, хранящегося в регистрирующем органе.     Запрещается ограничивать доступ владельцев ценных бумаг к  подлин-никам зарегистрированного решения,  хранящимся у эмитента или независи-мого реестродержателя.     9. Описание  в  решении  о выпуске акций прав,  предоставляемых покаждой акции,  должно соответствовать законодательству Кыргызской  Рес-публики по ценным бумагам и уставу общества.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III. Проспект эмиссии акций      10. В  случаях,  предусмотренных законодательством Кыргызской Рес-публики государственная регистрация выпуска акций,  размещаемых при уч-реждении общества, сопровождается регистрацией их проспекта эмиссии.     11. Проспект эмиссии акций по содержанию и форме должен  соответс-твовать приложению 2 к настоящим Стандартам и решению о выпуске акций.     12. Проспект эмиссии акций прошивается,  подписывается руководите-лем  исполнительного органа,  главным бухгалтером общества,  профессио-нальным участником рынка ценных бумаг (в случае его участия в  размеще-нии  ценных  бумаг) и скрепляется печатями общества и профессиональногоучастника рынка ценных бумаг, его страницы нумеруются.     13. Проспект  эмиссии акций составляется в трех экземплярах.  Одинэкземпляр хранится в регистрирующем органе, второй - у эмитента, в слу-чае,  если ведение реестра владельцев ценных бумаг общества должно осу-ществляться независимым реестродержателем,  третий экземпляр передаетсяна хранение независимому реестродержателю.     В случае расхождений в тексте экземпляров проспекта эмиссии  акцийистинным считается текст документа,  хранящегося в регистрирующем орга-не.     14. В  случае регистрации проспекта эмиссии акций общество обязанообеспечить доступ к информации,  содержащейся в проспекте эмиссии акцийи отчете об итогах выпуска акций.     Доступ к информации,  содержащейся в проспекте эмиссии акций и от-чете  об  итогах  выпуска акций,  должен быть обеспечен обществом путемпредоставления возможности ознакомления с оригиналами проспекта эмиссииакций и отчета об итогах выпуска акций по месту нахождения общества.  </w:t>
      </w:r>
      <w:r>
        <w:rPr>
          <w:rFonts w:ascii="Arial" w:cs="Arial" w:eastAsia="Arial" w:hAnsi="Arial"/>
          <w:sz w:val="24"/>
          <w:szCs w:val="24"/>
        </w:rPr>
        <w:t xml:space="preserve">            IV. Отчет об итогах выпуска и размещения акций      15. При учреждении общества регистрация отчета об итогах выпуска иразмещения акций осуществляется одновременно с государственной  регист-рацией выпуска акций.     Форма и содержание отчета об итогах  выпуска  и  размещения  акцийдолжна  соответствовать  форме  ведомственной статистической отчетностиФорма № 1 - Эмиссия (разовая) "Отчет об итогах выпуска и размещения ак-ций", утвержденной постановлением Национального статистического комите-та Кыргызской Республики от 01.10.2003 г. № 49 и приложению 3 к настоя-щим Стандартам.     Отчет об итогах выпуска акций прошивается, подписывается руководи-телем  эмитента,  главным  бухгалтером  и независимым реестродержателем(при наличии независимого реестродержателя) и скрепляется печатью  эми-тента, его страницы нумеруются.     16. Отчет об итогах выпуска акций представляется в  регистрирующийорган в трех экземплярах.  Один экземпляр хранится в регистрирующем ор-гане,  второй - у эмитента,  в случае,  если ведение и хранение реестравладельцев  ценных бумаг общества должно осуществляться независимым ре-естродержателем,  третий экземпляр передается на хранение  независимомуреестродержателю.     В случае расхождений в тексте экземпляров отчета об итогах выпускаакций истинным считается текст документа,  хранящегося в регистрирующеморгане.     17. Документами, подтверждающими внесение вкладов (оплату акций) вуставный капитал могут являться:     - справка  банка  об оплаченной денежными средствами вкладов в ус-тавный капитал;     - аудиторское заключение о формировании уставного капитала, выпис-ка из лицевого счета по счету капитала (для коммерческих банков и  дру-гих организаций, осуществляющих отдельные виды банковских операций);     - копии платежных  документов,  подтверждающих  внесение  денежныхсредств;     - акты приема-передачи и другие документы, подтверждающие внесениеимущественных  вкладов.  Денежная оценка имущества,  вносимого в оплатуакций при учреждении общества производится по соглашению между  учреди-телями. Оплата акций общества при его учреждении производится его учре-дителями по цене, определенной учредительным договором.     Если стоимость приобретаемых таким способом акций общества состав-ляет более двухсот ставок минимальной месячной заработной платы,  уста-новленной законодательством Кыргызской Республики, то необходима денеж-ная оценка независимым оценщиком имущества, вносимого в оплату акций.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V. Документы, представляемые             для государственной регистрации выпуска акций             и регистрации отчета об итогах выпуска акций      18. Для государственной регистрации выпуска  акций  и  регистрацииотчета об итогах выпуска акций,  размещенных при учреждении общества, врегистрирующий орган представляются:     заявление на государственную регистрацию выпуска и регистрацию от-чета об итогах выпуска акций, составленное в соответствии с формой при-ложения 4 к настоящим Стандартам;     копия свидетельства о государственной регистрации общества в орга-нах государственной регистрации;     копия устава общества,  зарегистрированная в органах государствен-ной регистрации, прошитая и заверенная обществом;     копия нотариально заверенного учредительного договора или  решениеучредителя;     копия протокола собрания учредителей,  на котором принято  решениеоб учреждении общества;     копия протокола (выписки из протокола)  собрания  учредителей  об-щества  на котором принято решение об утверждении решения о выпуске ак-ций;     два или три (при ведении и хранении реестра акционеров независимымреестродержателем) экземпляра решения о выпуске акций;     два или три (при ведении и хранении реестра акционеров независимымреестродержателем) экземпляра проспекта эмиссии ценных бумаг (в случае,если государственная регистрация выпуска акций сопровождается регистра-цией проспекта эмиссии);     справка банка, а также иные документы, предусмотренные п.17 насто-ящих Стандартов,  подтверждающие полноту и форму оплаты уставного капи-тала;     копия (выписка из отчета) отчета независимого оценщика о  рыночнойстоимости имущества, в случае, если в оплату акций, размещенных при уч-реждении общества,  внесены неденежные средства, стоимость которых сос-тавляет более двухсот ставок минимальной месячной заработной платы, ус-тановленной законодательством Кыргызской Республики;     документ, подтверждающий оплату единовременного комиссионного сбо-ра за государственную регистрацию выпуска акций;     два или три (при ведении и хранении реестра акционеров независимымреестродержателем) экземпляра отчета об итогах выпуска и размещения ак-ций;     информация об объеме иностранной валюты, внесенной в оплату разме-щенных ценных бумаг, с указанием эквивалента в национальной валюте Кыр-гызской Республики по курсу Национального банка  Кыргызской  Республикина момент внесения;     информация о размещении акций среди нерезидентов с указанием  наи-менования или Ф.И.О.  приобретателя,  страны приобретателя акций, коли-чества и суммарной стоимости приобретенных им акций,  фактической суммыприобретения акций, даты приобретения акций;     выписка из реестра акционеров, выданная регистратором общества;     выписка из реестра акционеров должна содержать следующие сведения:     - общее количество акционеров общества;     - общее  количество простых именных акций и количество акционеров,владеющих ими;     - общее  количество  привилегированных  именных акций и количествоакционеров, владеющих ими;     - сведения об акционерах и их доле в уставном капитале,  владеющихсвыше 5% акций;     финансово-кредитные учреждения,  созданные в форме акционерных об-ществ,  дополнительно к вышеуказанным документам представляют копию ли-цензии НБКР;     опись представленных документов,  составленная согласно приложению5 к настоящим Стандартам.     19. Все указанные в настоящем разделе Стандартов документы  предс-тавляются  в регистрирующий орган на бумажных носителях в установленномколичестве экземпляров. Тексты решения о выписке акций, проспекта эмис-сии акций, отчета об итогах выпуска акций представляются в регистрирую-щий орган также на одном магнитном носителе в формате,  соответствующемтребованиям,  установленным уполномоченным государственным органом Кыр-гызской Республики, регулирующим рынок ценных бумаг.     Верность копий документов, представляемых в соответствии с настоя-щим разделом Стандартов в регистрирующий орган на  бумажных  носителях,должна быть подтверждена печатью общества и подписью уполномоченного имлица либо засвидетельствована в установленном порядке. Все документы набумажных  носителях,  насчитывающие  более одного листа текста,  должныбыть пронумерованы,  прошиты,  скреплены печатью общества на прошивке изаверены подписью уполномоченного лица общества,  если иная форма заве-рения не установлена настоящими Стандартами.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 VI. Государственная регистрация выпуска          акций и регистрация отчета об итогах выпуска акций      20. Государственная регистрация выпусков акций,  регистрация прос-пектов эмиссии акций и регистрация отчетов об итогах выпуска акций осу-ществляется регистрирующими органами по месту государственной регистра-ции юридического лица.     21. Эмитент и должностные лица органов управления эмитента, на ко-торых уставом и/или внутренними документами эмитента возложена  обязан-ность  отвечать  за полноту и достоверность информации,  содержащейся вуказанных документах,  несут ответственность за  исполнение  по  даннымобязательствам  в соответствии с законодательством Кыргызской Республи-ки.     Уполномоченный государственный орган Кыргызской Республики,  регу-лирующий рынок ценных бумаг вправе осуществлять выборочные проверки  (втом числе достоверности) сведений, содержащихся в проспекте эмиссии ак-ций и иных документах,  представленных для государственной  регистрациивыпуска и регистрации отчета об итогах выпуска акций.     22. Регистрирующий орган обязан  осуществить  государственную  ре-гистрацию  выпуска  акций  и регистрацию отчета об итогах выпуска акцийили принять мотивированное решение об отказе в регистрации  не  позднеечем, через 30 дней с даты представления эмитентом документов, указанныхв настоящих Стандартах.     При представлении дополнительных документов на регистрацию выпускаакций исчисление срока возобновляется.     23. Общество вправе внести изменения и (или) дополнения в докумен-ты,  представленные для государственной регистрации выпуска и регистра-ции отчета об итогах выпуска акций.     Регистрирующий орган вправе  в  процессе  рассмотрения  документовтребовать  от  общества  внесения  в решение о выпуске акций,  проспектэмиссии акций и (или) отчет об итогах выпуска акций изменений  и  (или)дополнений, в соответствии с требованиями законодательства.     24. Изменения и/или дополнения в документы, представленные для го-сударственной регистрации выпуска и регистрации отчета об итогах выпус-ка акций,  могут быть представлены не позднее чем за 10 дней до оконча-ния срока, предусмотренного пунктом 22 настоящих Стандартов.     25. Одновременно с государственной регистрацией выпуска акций осу-ществляется регистрация решения о выпуске акций,  проспекта эмиссии ак-ций (в случае,  если государственная регистрация выпуска акций в  соот-ветствии с законодательством Кыргызской Республики должна сопровождать-ся регистрацией проспекта эмиссии акций) и отчета об итогах выпуска ак-ций.     26. В случае принятия решения о государственной регистрации выпус-ка акций и отчета об итогах выпуска акций обществу выдаются:     один или два (при ведении и хранении реестра акционеров  независи-мым  реестродержателем)  экземпляра решения о выпуске акций скрепленныепечатью регистрирующего органа со штампом "Зарегистрирован" и  отметкойгосударственного регистрационного номера и даты регистрации выпуска ак-ций;     один или  два (при ведении и хранении реестра акционеров независи-мым реестродержателем) экземпляра проспекта эмиссии  акций  скрепленныепечатью  регистрирующего органа со штампом "Зарегистрирован" и отметкойгосударственного регистрационного номера и даты регистрации выпуска ак-ций (в случае, если государственная регистрация выпуска акций сопровож-далась регистрацией проспекта эмиссии);     один или  два (при ведении и хранении реестра акционеров независи-мым реестродержателем) экземпляра отчета об итогах выпуска акций;     решения регистрирующего  органа  о государственной регистрации вы-пуска акций и регистрации отчета об итогах выпуска акций.     Присвоенный выпуску  акций  государственный  регистрационный номерпроставляется на титульных листах каждого экземпляра решения о  выпускеакций, проспекта эмиссии акций, (в случае, если государственная регист-рация выпуска акций сопровождалась регистрацией  проспекта  эмиссии)  иотчета об итогах выпуска акций.     Порядок присвоения государственного регистрационного номера  уста-навливается нормативными Правовыми актами уполномоченного государствен-ного органа Кыргызской Республики, регулирующего рынок ценных бумаг.     27. При  государственной  регистрации выпуска акций регистрирующиеорганы заполняют Карту регистрации ценных бумаг согласно приложению 5 кнастоящим  Стандартам для ведения Единого государственного реестра цен-ных бумаг в Кыргызской Республике.     28. Копия  решения о государственной регистрации выпуска и регист-рации отчета об итогах выпуска акций должна быть передана  регистрирую-щим  органом в центральный аппарат уполномоченного государственного ор-гана Кыргызской Республики, регулирующего рынок ценных бумаг не позднее5  дней  со дня осуществления государственной регистрации выпуска и ре-гистрации отчета об итогах выпуска акций.     29. Решение  об отказе в государственной регистрации выпуска акцийи регистрации отчета об итогах выпуска акций может быть принято регист-рирующим органом исключительно по одному из следующих оснований:     нарушение эмитентом требований законодательства Кыргызской Респуб-лики о ценных бумагах,  в том числе наличие в представленных документахсведений,  позволяющих сделать вывод о противоречии условий  эмиссии  иобращения ценных бумаг законодательству Кыргызской Республики и несоот-ветствии условий выпуска ценных бумаг законодательству Кыргызской  Рес-публики о ценных бумагах;     несоответствие и/или неполнота представленных документов и составасодержащихся в них сведений требованиям Закона Кыргызской Республики "Орынке ценных бумаг";     внесение в  проспект  эмиссии или в решение о выпуске ценных бумаг(иные документы,  являющиеся основанием для регистрации выпуска  ценныхбумаг)  ложных сведений,  не соответствующих действительности (недосто-верных сведений).     30. В  случае представления не всех документов и магнитных носите-лей в соответствии с настоящими Стандартами, регистрирующий орган впра-ве, не отказывая в государственной регистрации выпуска акций, предоста-вить возможность обществу исказить допущенные нарушения.  В этом случаерегистрирующий орган возвращает документы, представленные для регистра-ции обществу с указанием допущенных нарушений, оставив у себя по одномуэкземпляру каждого из представленных документов.     31. При отказе в государственной регистрации выпуска и регистрацииотчета об итогах выпуска акций регистрирующий орган направляет обществууведомление (письмо) об отказе с указанием оснований отказа.     При отказе в государственной регистрации выпуска и регистрации от-чета об итогах выпуска акций регистрирующий орган оставляет у  себя  поодному экземпляру каждого из представленных документов. Остальные доку-менты возвращаются обществу.     Решение об  отказе  в  государственной  регистрации выпуска акций,проспекта эмиссии акций и отчета об итогах выпуска акций может быть об-жаловано в суде.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VII. Признание выпуска акций                  несостоявшимся или недействительным      32. Принятие решения об отказе в государственной  регистрации  вы-пуска акций,  размещенных среди учредителей при учреждении общества, невлечет признание этого выпуска акций несостоявшимся.     33. Порядок  признания  выпуска  акций недействительным и его пос-ледствия устанавливаются иными нормативными правовыми актами  уполномо-ченного государственного органа Кыргызской Республики, регулирующим ры-нок ценных бумаг.  </w:t>
      </w: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                    Приложение 1          Форма титульного листа решения о выпуске ценных бумаг                                 РЕШЕНИЕ                        о выпуске ценных бумаг      полное фирменное наименование акционерного общества     __________________________________________________________________     Место нахождения,  почтовый  и юридический адреса акционерного об-щества и контактные телефоны __________________________________________                (указываются место нахождения общества,_______________________________________________________________________       его юридический и почтовый адреса и контактные телефоны)      Наименование должности руководителя _________ ____________________                                          подпись      И.О. Фамилия      Дата "____" ________ 200__ г.        М.П.      Информация, включаемая в решение о выпуске ценных бумаг:     1. Дата принятия решения о выпуске акций;     2. наименование уполномоченного органа эмитента,  принявшего реше-ние о выпуске;     3. вид ценных бумаг;     4. форма ценных бумаг:     5. отметку  о  государственной  регистрации выпуска ценных бумаг игосударственный регистрационный номер ценных бумаг;     6. права владельца, закрепленные одной ценной бумагой;     7. количество акций данного выпуска;     8. порядок размещения акций;     9. обязательство эмитента обеспечить права владельца при  соблюде-нии  владельцем  установленных  законодательством Кыргызской Республикипорядка осуществления этих прав;     10. Общее  количество  и стоимость ранее выпущенных ценных бумаг сданным государственным регистрационным номером и их  номинальную  стои-мость;     11. порядок и условия размещения акций;     способ размещения: открытое размещение или закрытое размещение;     12. срок (даты начала и окончания) размещения акций.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Приложение 2             Форма титульного листа проспекта эмиссии акций                                ПРОСПЕКТ                             эмиссии акций         _____________________________________________________         (полное фирменное наименование акционерного общества)      Информация, содержащаяся в настоящем проспекте эмиссии акций, под-лежит раскрытию в соответствии с законодательством Кыргызской Республи-ки о ценных бумагах.     Регистрирующий орган не отвечает за достоверность информации,  со-держащейся в данном проспекте эмиссии акций.      Проспект эмиссии должен содержать:     данные об эмитенте (акционерном обществе);     данные о финансовом положении эмитента. Эти сведения не указывают-ся в проспекте эмиссии при создании акционерного общества,  исключениемслучаев  преобразования в него юридических лиц иной организационно-пра-вовой формы;     сведения о предстоящем выпуске ценных бумаг.     1. Данные об эмитенте (акционерном обществе) включают:     1.1. полное  и сокращенное наименование акционерного общества-эми-тента, имена и наименования учредителей;     1.2. юридический адрес эмитента;     1.3. номер и дату свидетельства о  государственной  регистрации  вкачестве юридического лица;     1.4. информацию о лицах, владеющих не менее 5 процентами уставногокапитала эмитента;     1.5 структуру руководящих органов эмитента,  указанную в его учре-дительных документах, в том числе список всех членов совета директоров,правления или  органов  управления  эмитента,  выполняющих  аналогичныефункции  на момент принятия решения о выпуске акций,  с указанием фами-лии,  имени,  отчества,  всех должностей каждого его члена в  настоящеевремя  и за последние пять лет,  а также долей в уставном капитале эми-тента тех из них, кто лично является его участником.     1.6. список всех юридических лиц, в которых эмитент обладает болеечем 5 процентами уставного капитала;     1.7. список всех филиалов и представительств эмитента,  содержащийих полные наименования,  дату и место регистрации,  юридические адреса,фамилии, имена, отчества их руководителей;     1.8. принадлежность эмитента к промышленным,  банковским, финансо-вым группам,  холдингам, ассоциациям, инвестиционным фондам, обществен-ным организациям,  членство на товарных,  валютных,  фондовых и  прочихбиржах с указанием их наименования и места нахождения.     Сведения, содержащиеся в подпунктах 1.4 и  1.7  не  указываются  впроспекте  эмиссии  при  выпуске акций в процессе создания акционерногообщества, за исключением случаев преобразования в него юридического ли-ца иной организационно-правовой формы.     2. Данные о финансовом положении эмитента включают:     2.1. бухгалтерские балансы, подтвержденные заключением независимойаудиторской проверки,  и отчеты о финансовых  результатах  деятельностиэмитента, включая отчет об использовании прибыли, по установленным фор-мам за последние три завершенных финансовых года, либо за каждый завер-шенный финансовый год с момента образования,  если этот срок менее трехлет;     2.2. информация о независимом аудиторе: номер лицензии, срок дейс-твия лицензии,  кем и когда выдана лицензия,  наименование, юридическийадрес;     2.3. бухгалтерский баланс эмитента по состоянию на конец последне-го квартала перед принятием решения о выпуске эмиссионных ценных бумаг;     2.4. отчет о формировании и об  использовании  средств  резервногофонда за последние три года или за период с момента создания эмитента;     2.5. сведения об основных направлениях  использования  прибыли  запоследние  три завершенных финансовых года или за период с момента соз-дания эмитента;     2.6. сведения о направлении средств на капитальные вложения, объемнезавершенного строительства, объем неустановленного оборудования;     2.7. размер  просроченной  задолженности  эмитента кредиторам и поплатежам в соответствующий бюджет на дату принятия  решения  о  выпускеакций;     2.8. данные об уставном капитале эмитента (величина уставного  ка-питала,  количество  и вид акций и их номинальная стоимость,  владельцыакций, доля которых в уставном капитале превышает установленные антимо-нопольным законодательством Кыргызской Республики нормативы);     2.9. отчет о предыдущих выпусках ценных бумаг эмитента, включающийв  себя виды выпущенных ценных бумаг,  номер и дату государственной ре-гистрации,  название регистрирующего органа,  объем выпуска, количествовыпущенных ценных бумаг, условия выплаты доходов, дата начала и оконча-ния размещения ценных бумаг, другие права владельцев;     2.10. сведения об административных и экономических санкциях, нала-гавшихся на эмитента органами государственного  управления,  судом  илитретейским судом,  дата наложения санкций органом,  наложившим санкцию,ее вид, размер, степень исполнения к моменту принятия решения о выпускеакций.     3. Сведения о предстоящем выпуске акции содержат информацию;     3.1. о ценных бумагах (форма и вид ценных бумаг с указанием поряд-ка хранения и учета прав на ценные бумаги),  об общем объеме выпуска, околичестве ценных бумаг в выпуске;     3.2. об эмиссии ценных бумаг (дата принятия решения о выпуске, на-именование органа,  принявшего решение о выпуске, ограничения на потен-циальных владельцев, места, где потенциальные владельцы могут приобрес-ти  ценные  бумаги,  при хранения сертификатов ценных бумаг и/или учетеправ на ценные бумаги в депозитарии - наименование и юридический  адресдепозитария);     3.3. о сроках начала и окончания размещения ценных бумаг;     3.4. о ценах и порядке оплаты приобретаемых владельцами акций;     3.5. о профессиональных участниках рынка ценных бумаг или об  объ-единениях,  которых  предполагается привлечь к участию в размещении вы-пуска акций на момент регистрации проспекта эмиссии (наименование, юри-дический адрес, функция, выполняемая при размещении ценных бумаг);     3.6. о получении доходов по эмиссионным  ценных  бумагам  (порядоквыплаты  доходов  по ценным бумагам и методик определения размера дохо-дов);     3.7. о наименовании органа, осуществившего регистрацию выпуска ак-ций;     3.8. направления использования средств, мобилизуемых путем выпускаакций;     3.9. факторы риска по группам:  экологические,  социальные, техни-ческие, экономические.      Наименование должности     Руководителя общества              _______________________________                                              (подпись) (Ф.И.О.)     Дата "____" _______ 200__ г.      Главный бухгалтер                  _______________________________                                              (подпись) (Ф.И.О.)     Дата "___" ________ 200__ г.      Профессиональный участник рынка ценных бумаг,     если общество пользуется его услугами      Дата "___" ________ 200__ г.       _______________________________                                              (подпись) (Ф.И.О.)      М.П.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Приложение 3          Форма титульного листа отчета об итогах выпуска акций                                  ОТЧЕТ                        об итогах выпуска акций      __________________________________________________________________               (полное фирменное наименование общества)     __________________________________________________________________              (указывается вид, количество и форма акций)     Место нахождения,  почтовый, юридический адреса и контактные теле-фоны __________________________________________________________________     (указываются место нахождения общества и контактные телефоны)      Наименование должности     руководителя общества __________________ _________________________                               (подпись)           (И.О. Фамилия)     Главный бухгалтер     __________________ _________________________                               (подпись)           (И.О. Фамилия)     Дата "___" _________ 200__ г.      М.П.      Содержание отчета об итогах выпуска акций     1. Вид ценных бумаг (акции),  вид акций (простые,  привилегирован-ные), форма акций (именные бездокументарные).     2. Способ размещения акций: закрытое (приобретение акций учредите-лями общества).     3. Фактический срок размещения акций. Даты начала и окончания раз-мещения ценных бумаг.     Указывается дата государственной регистрации общества  как  юриди-ческого лица.     4. Стоимость каждой акции выпуска.     5. Количество размещенных акций выпуска.     Указывается количество акций выпуска,  размещенных при  учрежденииобщества.  Отдельно указывается количество акций оплаченных и (или) оп-лачиваемых денежными средствами в сомах,  денежными средствами в иност-ранной валюте и иным имуществом.     6. Цена размещения акций.     7. Сумма (стоимость) имущества,  которым оплачиваются акции выпус-ка.     8. Общий объем денежных средств в сомах, внесенных в оплату разме-щенных ценных бумаг:     8.1. объем денежных средств в сомах,  внесенных в оплату размещен-ных ценных бумаг;     8.2. объем иностранной валюты, внесенной в оплату размещенных цен-ных бумаг,  выраженной в валюте Кыргызской Республики по  курсу  Нацио-нального банка Кыргызской Республики на момент внесения;     8.3. объем материальных нематериальных активов,  внесенных  в  ка-честве платы за размещенные ценные бумаги, выраженных в валюте Кыргызс-кой Республики.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Приложение 4                   Наименование регистрирующего органа                                ЗАЯВЛЕНИЕ             на государственную регистрацию выпуска акций             и регистрацию отчета об итогах выпуска акций      __________________________________________________________________               (полное фирменное наименование общества)     просит осуществить государственную регистрацию выпуска акций и ре-гистрацию отчета об итогах выпуска акций     __________________________________________________________________     Место нахождения,  юридический и почтовый адреса общества  и  кон-тактные телефоны ______________________________________________________     Настоящим подтверждается, что тексты документов на магнитных носи-телях соответствуют документам,  представленным для государственной ре-гистрации выпуска акций и регистрации отчета об итогах выпуска акций.      Наименование должности     руководителя общества  __________________  ___________________                                (подпись)            (Ф.И.О.)     Дата "____" ___________ 200__ г.             М.П.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Приложение 5                                  ОПИСЬ                      документов, представляемых          в _________________________________________________           (указывается наименование регистрирующего органа)         для государственной регистрации выпуска и регистрации               отчета (отчетов) об итогах выпуска акций         ____________________________________________________         (указывается полное фирменное наименование общества) -----------------------------------------------------------------------| № |      Наименование документа      |   Количество  |  Количество  ||п/п|                                  |     листов    | экземпляров  ||---|----------------------------------|---------------|--------------||---|----------------------------------|---------------|--------------||---|----------------------------------|---------------|--------------||---|----------------------------------|---------------|--------------|-----------------------------------------------------------------------     Итого: ______________   _________     Магнитный носитель ______ штук      Наименование должности     руководителя общества   ___________________ __________________                                  (подпись)        (И О. Фамилия)      Дата "____" ___________ 200__ г.       М.П.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Приложение 6                                  КАРТА                           регистрации акций      Наименование общества ____________________________________________                         (полное наименование)     __________________________________________________________________                      (сокращенное наименование)     Организационно-правовая форма общества ___________________________     __________________________________________________________________     Основной вид деятельности ________________________________________     Телефон ______________      Телетайп ______________     Телефакс _____________      Телекс ________________     Регистрационный номер юридического лица __________________________     __________________________________________________________________     Дата регистрации (перерегистрации) _______________________________     Орган, осуществивший регистрацию юридического лица _______________     __________________________________________________________________     Учредители эмитента-----------------------------------------------------------------------|       Полное       | Индекс, адрес |    Доля в уставном капитале    ||    наименование    |               |          В сомах / %           ||--------------------|---------------|--------------------------------||--------------------|---------------|--------------------------------||--------------------|---------------|--------------------------------||--------------------|---------------|--------------------------------|-----------------------------------------------------------------------      Уставный капитал акционерного общества, сом     Стоимость ценных бумаг, сом     в том числе:     акции простые                экз. x сом     акции привилегированные      экз. x сом     Государственная регистрация  выпуска  акций  произведена Государс-твенной комиссией при Правительстве Кыргызской Республики по рынку цен-ных бумаг или ее региональным отделением или представительством ______________________________________________________________________________           (указывается наименование регистрирующего органа)     Государственный регистрационный номер ____________________________     Дата регистрации выпуска акций ___________________________________     Дата регистрации отчета об итогах выпуска акций __________________     Подписи должностных лиц, зарегистрировавших данный выпуск акций.     Печать регистрирующего органа.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svneukgccejzomcf-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dalil.kg/document/31357</w:t>
      </w:r>
    </w:hyperlink>
  </w:p>
  <w:p>
    <w:pPr>
      <w:spacing w:after="0" w:before="40"/>
      <w:jc w:val="center"/>
    </w:pPr>
    <w:hyperlink w:history="1" r:id="rIdxrkj2myhgde8wnsd_fm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imh3grdy6su426rveok" Type="http://schemas.openxmlformats.org/officeDocument/2006/relationships/hyperlink" Target="https://dalil.kg/document/202591" TargetMode="External"/><Relationship Id="rId58wfy3zgkcwvwrtdlibks" Type="http://schemas.openxmlformats.org/officeDocument/2006/relationships/hyperlink" Target="https://dalil.kg/document/31356" TargetMode="External"/><Relationship Id="rIdax9o40e9lngthzxtli7o9" Type="http://schemas.openxmlformats.org/officeDocument/2006/relationships/hyperlink" Target="https://dalil.kg/document/31357#1" TargetMode="External"/><Relationship Id="rIdxnocz6b07-jtuxcld27t3" Type="http://schemas.openxmlformats.org/officeDocument/2006/relationships/hyperlink" Target="https://dalil.kg/document/31357#2" TargetMode="External"/><Relationship Id="rIdmiukvo8clwpicfspt3k1b" Type="http://schemas.openxmlformats.org/officeDocument/2006/relationships/hyperlink" Target="https://dalil.kg/document/31357#3" TargetMode="External"/><Relationship Id="rId0nyeztnpetdtbzdc-i8zx" Type="http://schemas.openxmlformats.org/officeDocument/2006/relationships/hyperlink" Target="https://dalil.kg/document/31357#4" TargetMode="External"/><Relationship Id="rIdhxoz92dpvv2csbuuktmf5" Type="http://schemas.openxmlformats.org/officeDocument/2006/relationships/hyperlink" Target="https://dalil.kg/document/31357#5" TargetMode="External"/><Relationship Id="rIddlhmed2dsiqilebm1rpie" Type="http://schemas.openxmlformats.org/officeDocument/2006/relationships/hyperlink" Target="https://dalil.kg/document/31357#5" TargetMode="External"/><Relationship Id="rIdpoijm1qa99apb88_h4fc3" Type="http://schemas.openxmlformats.org/officeDocument/2006/relationships/hyperlink" Target="https://dalil.kg/document/31357#5" TargetMode="External"/><Relationship Id="rIdgeb0tfgqnyskcio2kdfuk" Type="http://schemas.openxmlformats.org/officeDocument/2006/relationships/hyperlink" Target="https://dalil.kg/document/31357#6" TargetMode="External"/><Relationship Id="rId2vyo8lmbcp6p5pseylk4h" Type="http://schemas.openxmlformats.org/officeDocument/2006/relationships/hyperlink" Target="https://dalil.kg/document/31357#6" TargetMode="External"/><Relationship Id="rIdhessctia3uslci8x06c12" Type="http://schemas.openxmlformats.org/officeDocument/2006/relationships/hyperlink" Target="https://dalil.kg/document/31357#7" TargetMode="External"/><Relationship Id="rIdvkjgdkqputom8mtvwn77a" Type="http://schemas.openxmlformats.org/officeDocument/2006/relationships/hyperlink" Target="https://dalil.kg/document/31357#7" TargetMode="External"/><Relationship Id="rIdd8klesbhtnehi2wpuj6mv" Type="http://schemas.openxmlformats.org/officeDocument/2006/relationships/hyperlink" Target="https://dalil.kg/document/31357#8" TargetMode="External"/><Relationship Id="rIdoupliyhoiadnxjeuvydgd" Type="http://schemas.openxmlformats.org/officeDocument/2006/relationships/hyperlink" Target="https://dalil.kg/document/31357#9" TargetMode="External"/><Relationship Id="rId0vjpbptdf9gtc_qa7cntx" Type="http://schemas.openxmlformats.org/officeDocument/2006/relationships/hyperlink" Target="https://dalil.kg/document/31357#10" TargetMode="External"/><Relationship Id="rIdyzatze5qwumga2v0xufur" Type="http://schemas.openxmlformats.org/officeDocument/2006/relationships/hyperlink" Target="https://dalil.kg/document/31357#11" TargetMode="External"/><Relationship Id="rIdf_efdr42luelta7oqxgpv" Type="http://schemas.openxmlformats.org/officeDocument/2006/relationships/hyperlink" Target="https://dalil.kg/document/31357#12" TargetMode="External"/><Relationship Id="rIdc89shar9apc7q9x39wrij" Type="http://schemas.openxmlformats.org/officeDocument/2006/relationships/hyperlink" Target="https://dalil.kg/document/31357#13" TargetMode="External"/><Relationship Id="rIdl7jqikezgmvgyptdbuesa" Type="http://schemas.openxmlformats.org/officeDocument/2006/relationships/hyperlink" Target="https://dalil.kg/document/4" TargetMode="External"/><Relationship Id="rIdiujqkwcs4p3l7ywvhxqgu" Type="http://schemas.openxmlformats.org/officeDocument/2006/relationships/hyperlink" Target="https://dalil.kg/document/4" TargetMode="External"/><Relationship Id="rId83m_afe5katsfb5e5qumo" Type="http://schemas.openxmlformats.org/officeDocument/2006/relationships/hyperlink" Target="https://dalil.kg/document/104" TargetMode="External"/><Relationship Id="rIdc9dfcqid4plj5kvtxmvaj" Type="http://schemas.openxmlformats.org/officeDocument/2006/relationships/hyperlink" Target="https://dalil.kg/document/104" TargetMode="External"/><Relationship Id="rId2ke-dcqmjrbviz3woy-7z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svneukgccejzomcf-ss" Type="http://schemas.openxmlformats.org/officeDocument/2006/relationships/hyperlink" Target="https://dalil.kg/document/31357" TargetMode="External"/><Relationship Id="rIdxrkj2myhgde8wnsd_fm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2026-10-01T12:25:04.552Z</dcterms:created>
  <dcterms:modified xsi:type="dcterms:W3CDTF">2026-10-01T12:25:04.552Z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