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bn41ku1qfikgxwxm7uf7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29 июня 1999 года N 157                         НАЦИОНАЛЬНАЯ ПРОГРАММА                  государственной поддержки инвалидов I. Характеристика проблемыII. Цели и задачи ПрограммыIII. Основные направления Программы:  1.  Профилактика инвалидности2.  Реабилитация инвалидов3.  Создание равных возможностей для инвалидов4.  Социально-бытовое обслуживание инвалидов5.  Материальное обеспечение инвалидов и членов их семей.6.  Подготовка кадровIV. Научные исследования проблем инвалидности.                                                         I. Характеристика проблемы     В Кыргызской Республике на 1 мая 1999 года насчитывалось около  98тысяч  инвалидов  различных  категорий,   в  том  числе:   7  тыс.   -инвалидов  войны,  1,1 тыс.  - инвалидов вследствие  аварии  на  ЧАЭС,10,5  тысяч  детей-инвалидов   в  возрасте   до  16  лет,   9,5  тысячинвалидов по зрению и слуху и 69,9 тысяч инвалидов других категорий.    Ежегодно в республике инвалидами признаются около 34 тыс.чел.,  изних  более  трети  - признаются инвалидами впервые.  40,8%  из  числа,признаваемых инвалидами,  составляют женщины.  Тревожным является  тотфакт,   что  в  структуре  первичной  инвалидности  специализированныхпсихиатрических   ВТЭК   инвалиды  детства   составляют   большинство.Основным   заболеванием,   инвалидизирующим   с   детства,    являетсяумственная отсталость. Число инвалидов  с умственной отсталостью средиинвалидов с детства достигает 80%.    Анализ  показал,  что  из  общего числа  инвалидности  преобладаютинвалиды от общих заболеваний 79,6%, в том числе:    - болезни системы кровообращения               - 20,2%;    - травмы всех локализаций                      - 18,3%;    - злокачественные новообразования              - 14,8%;    - болезни нервной системы                      - 10,3%;    - туберкулез                                   -  6,7%;    - психические заболевания                      -  3,5%.    Среди причин, способствующих возникновению инвалидности, основнымиявляются   ухудшение   экологической    обстановки,    неблагоприятныеусловия  труда,  рост  травматизма,  в  том  числе  производственного,отсутствие  нормальных  бытовых условий и  культуры  здорового  образажизни,  высокий  уровень заболеваемости. Сохраняется  высокий  уровеньмладенческой смертности.    Отмечен   рост   тяжелых  и  групповых  случаев  производственноготравматизма,   которые приводят к несчастным случаям,  а  в  некоторыхслучаях и со смертельным исходом.    Одной  из  главных  причин  инвалидности  по  травме  является  несоблюдение  законодательства по охране труда. Значительное  число  лицполучают  травмы  различной степени и тяжести  в  дорожно-транспортныхпроисшествиях.    Крайне  неблагоприятная  экологическая обстановка,  сложившаяся  вотдельных  районах  оказывает серьезное  влияние  на  возникновение  иразвитие хронических заболеваний.    Обращает на  себя внимание факт утяжеления состояния инвалидов приповторном  освидетельствовании.  По сравнению с  1996  годом  в   1998году произошел рост утяжеления на 8,5%.    Несмотря  на  проводимые  в Кыргызстане мероприятия  по  улучшениюусловий   жизни,   медицинского   обслуживания,   повышению   качестваобразования,   трудовой   и  профессиональной  подготовки   инвалидов,остается   нерешенным  большой  комплекс  социальных,   экономических,психолого-педагогических и медицинских проблем.  Недостаточны масштабымедико-генетического  консультирования взрослых и детей.    В соответствии с Указом Президента Кыргызской Республики "О Советепо   делам   инвалидов  при Президенте Кыргызской  Республики"  от  28ноября  1998 года государство намерено активно поддерживать  инвалидовво  всех сферах общественной и государственной жизни.                       II. Цель и задачи Программы     Целью Национальной программы поддержки инвалидов и их реабилитацииявляется  достижение  качественного  перелома  в  улучшении  положенияинвалидов,  создание  условий для значительных  сдвигов  в  достиженииреального  равноправия  и  равенства  инвалидов,  комплексное  решениепроблем социальной  реабилитации инвалидов через государственную  сетьсоциального обслуживания, создание необходимых условий для  интеграцииэтой  части  населения  в общество, а также регулирования  сложившихсяотношений  в области социальной поддержки инвалидов с учетом  рыночныхреалий и международных стандартов.    Основными приоритетами Программы являются:    - достижение  полного  равноправия и равенства инвалидов на основесоблюдения прав и свобод человека;    - улучшение стратегии здравоохранения в отношении инвалидов;    -   вовлечение  инвалидов  в  производство,  с  учетом  разработкииндивидуальных рабочих мест;    -   ликвидация  любой  практики,   допускающей  ущемление  прав  вотношении инвалидов;    -   содействие   профессиональной  подготовке   и   переподготовкеинвалидов и обеспечению занятости;    -  разработка  законодательства,  нормативных актов  по  поддержкеинвалидов  и  механизмов  их  реализации, обеспечивающих  равноправноеучастие  инвалидов  во  всех сферах общественной   жизни,   конкретныхпроектах   по  адаптации  инвалидов  к  рыночным  условиям  с   учетомрегиональных, возрастных, профессиональных интересов инвалидов;    - стимулирование  расширения и укрепления общественных объединенийи   неправительственных  организаций  инвалидов  и  их  интеграции   вгосударственные процессы и международные движения.    В этой связи предусматривается решение следующих задач:    -    повышение    эффективности   профилактической    работы    попредупреждению инвалидности;    -   улучшение   возможностей   для  комплексной   психологической,социальной и профессиональной реабилитации инвалидов;    -  обеспечение  инвалидов  техническими средствами  и  средствами,облегчающими их самообслуживание;    -  создание  системы информационного обеспечения  решения  проблеминвалидности;    - подготовка профессиональных кадров для работы с инвалидами.                   III. Основные направлении Программы     1. Профилактика инвалидности     Профилактика  инвалидности  представляет  собой  комплекс  мер  поохране  здоровья,  улучшению экологической среды обитания человека.  Воснове всех  мероприятий,  прежде всего необходимо обеспечить стандартматериального благосостояния.    Важнейшими    направлениями    деятельности    по   предупреждениюинвалидности являются:    - повышение безопасности производства;    - внедрение современных технологий,  обеспечивающих  безопасные  иблагоприятные условия труда;    - осуществление комплекса мероприятий,  суть  которых  сводится  кпредупреждению дорожно-транспортного травматизма.    Остаточный   принцип   финансирования  и   материально-техническоеснабжение    оказывают    прямое   влияние  на   качество   проводимыхмероприятий по обеспечению безопасности движения,  защиту жизни людей,оказание  помощи в  реабилитационный период после травмы в  результатедорожно-транспортных происшествий.    Основополагающим   принципом    охраны   здоровья   должно   статьпрофилактическое направление.  Медицинская профилактика   инвалидностипозволит предотвратить переход заболевания в хроническую форму и можетпредупредить  или  по  крайней  мере  значительно  уменьшить   тяжестьинвалидности.     2. Реабилитация инвалидов     В  настоящее  время  социальная политика в отношении  инвалидов  восновном   построена   на  компенсационной основе,   т.е.   на  прямыхденежных  выплатах в виде пенсий и пособий. Такой подход не  учитываетсохранившиеся  возможности,  способности и потребности инвалидов,   неориентирует  общество  и самих инвалидов на развитие  и  использованиепотенциала   личности, не обеспечивает условия  для  их  интеграции  вобщество.    Необходима новая государственная политика в  отношении  инвалидов,делающая    акцент   на   придании  системе  социального   обеспеченияреабилитационной направленности,  имеющей целью сохранение  социальныхсвязей  и отношений инвалида как личности и гражданина общества.    С  учетом  этих  обстоятельств необходимо  развивать  реабилитациюинвалидов  как  науку,   как систему мер, направленных  не  только  науменьшение  воздействия факторов и условий на  увеличение   инвалидов,но    и    на   создание  возможностей  инвалидам  достичь  социальнойинтеграции,  адаптироваться к жизни в обществе.    Решает судьбу  личности  не дефект,  а его социальные последствия.Реабилитация  - это не просто профилактика, лечение и трудоустройство,а  принципиально  новый  подход к больному,   повторная  социализация,восстановление личного и социального статуса инвалида.    Реабилитация по  своему  характеру  должна  быть многопрофильной инепременно  включать  медицинские,   социальные,  профессиональные   итрудовые аспекты.    Для  того,  чтобы  инвалид имел возможность реализовать  себя  какличность,   ему  необходимо создать условия  по  обеспечению  трудовойзанятости.   Такую  возможность  можно  реализовать  на  предприятиях,учреждениях  и  организациях   общественных   объединений   инвалидов.Государство   должно  всемерно  поддерживать  такие  начинания   путемдифференцированного подхода в вопросах налогообложения, предоставленияиных льгот и преимуществ таким объединениям.    Медицинская реабилитация  направлена  на  восстановление утерянныхфункций  организма.  Для этого необходимо обеспечить  инвалидов  всемивидами   медицинской помощи в амбулаторно-поликлинических учреждениях,на   дому,    в   стационарах,   максимально  используя  лечение   длявосстановления трудоспособности.    Социальная   реабилитация  ставит  своей  целью   формирование   уинвалидов устойчивых психологических установок на полноценное  участиев  жизни  общества, а также обучение навыкам самостоятельной  жизни  исамообслуживания.    Завершающим этапом реабилитации является возвращение  инвалидов  кпрофессиональному     труду.    Специальная    экспертиза    позволяетустановить  потенциальные  возможности инвалида,   на  основе  которыхразрабатывается индивидуальная программа реабилитации.    В   настоящее  время  многопрофильных  реабилитационных   центров,обеспечивающих  как  медицинскую,  так и  профессиональную  социальнуюреабилитацию  в республике нет.  В связи с этим основной  задачей   поподдержке    инвалидов    и   их   реабилитации   является    созданиеРеабилитационных  центров  во  всех регионах  на  правительственном  инеправительственном уровнях.     3. Создание равных возможностей для инвалидов     Долг   общества   -   обеспечить  полноценную    жизнедеятельностьинвалидам,   включающую создание и сохранение семьи, участие  в  жизнитрудового  коллектива,  возможность общения,  духовного  развития,   атакже    доступность    ко    всем   сферам    жизни:     образованию,здравоохранению, социальному обеспечению,  труду,  культуре, спорту  иотдыху.  В этом плане предстоит очень многое сделать.  Следует  внестисущественные   изменения  в  проектирование  и  строительство   жилых,производственных  зданий,  создание  производственной   и   социальнойинфраструктуры с учетом потребностей и возможностей инвалидов.    Необходимо организовать  планирование  жилых  домов таким образом,чтобы   жильцам-инвалидам  было  доступно  проживание   в   доме   безпосторонней  помощи.   В  связи  с этим  необходима  разработка  новыхархитектурно-строительных нормативов, утвержденных законодательно.    В  этом   направлении   большая  роль принадлежит  Государственнойинспекции  по архитектуре и строительству при Правительстве КыргызскойРеспублики,   на  который  возложена разработка  нормативных  правовыхактов  по  проектированию,  строительству  и  реконструкции  зданий  исооружений в целях обеспечения доступа к ним инвалидов.    Транспортная система и ее средства также должны быть  адаптированыдля инвалидов.    Это касается городского и международного  транспорта,  воздушного,железнодорожного и автомобильного.    Необходимы такие технические усовершенствования,  которые могли быобеспечить   передвижение инвалидов с ограниченной мобильностью  и  наколясках.    Для  лиц   с  нарушениями  зрения и  слуха  следует  предусмотретьсоздание  специальных  систем  информации,  обеспечивающих  ориентациюинвалидов.    Целый   ряд    серьезных   задач  встает  в  области  обучения   ипрофессиональной  подготовки  инвалидов.  Решая  эти  задачи,  следуетучитывать   индивидуальные  способности,   возраст,  степень   тяжестиинвалидности   и  другие  факторы.   Следует  предоставить   инвалидамзаконное право обучения по любым формам:  дневной,  вечерней, заочной,экстерном,  по индивидуальному плану, а также возможность обучаться  вучебных заведениях любого типа и профиля.    Родителям    детей-инвалидов   также    необходимо    предоставитьвозможность  выбора дошкольных и школьных учреждений для своих  детей:специальные учреждения или обычные детские сады и школы.    Важнейшей   стороной   жизни   инвалидов  является   их   трудоваядеятельность, профессиональная реабилитация и содействие их занятости.    В   условиях   сокращения   объемов   производства   и   появлениянегосударственных предприятий,  руководители которых не заинтересованыв    приеме  инвалидов  на  работу,   обострилась  ситуация  с  правоминвалидов  на  труд  и  выбором профессии.  В  связи  с  этим  следуетпроводить   такие  мероприятия,  как   квотирование    рабочих   мест,стимулирование  работодателей  к  приему  инвалидов  на   работу,   ихпрофессиональную  подготовку  и переподготовку,  а  также  возможностьсоздания  гибкого  рабочего режима и создание  индивидуальных  рабочихмест.    Для дополнительных возможностей трудоустройства, профессиональногообучения   и   переобучения   этой   социальной    группы    населениянеобходимо ставить на учет службами занятости не только инвалидов  IIIгруппы, но и инвалидов II группы,  а в отдельных случаях индивидуальнои инвалидов I группы.    Необходимо  обеспечить  равноценность  трудоустройства  инвалидов,которая   должна  гарантироваться предоставлением заработной платы  нениже   оплаты  труда  работников,  имеющих  аналогичные  профессии   иквалификации.    Во  всех  специализированных  учреждениях  (по  возможности  и  напредприятиях,  где работают более 50% инвалидов), нужно  предусмотретькомнаты  лечебно-физической   культуры   и  обеспечить  тренажерами  испортивным инвентарем.    В  целях   обеспечения инвалидам возможности  приобщения  ко  всемценностям   культурной   и  духовной  жизни  общества   нужно   ввестисурдопереводы, субтитрование телевизионных передач.     4. Социально-бытовое обслуживание инвалидов     В  настоящее   время   социально-бытовое   обслуживание  инвалидовосуществляется   в  домашних  условиях  и  стационарных   учреждениях.Приоритетное  направление отдается надомным формам  помощи,   так  какдомашняя    обстановка   благоприятно   воздействует   на    человека,поддерживается  контакт с близкими  людьми,  у  инвалидов  сохраняетсяспособность к самообслуживанию.    Дома-интернаты используются  в тех случаях,  когда при иных формахсоциально-бытовой  помощи  невозможно  создать   необходимые   условиядля  нормальной  жизнедеятельности инвалидов, при утрате  ими  функцийсамообслуживания.    В настоящее  время 8 домов-интернатов переведены на финансированиеиз  средств республиканского бюджета.  Необходимо прорабатывать вопросо  переводе на финансирование из средств республиканского бюджета  ещетрех  домов-интернатов:  Покровского  мужского  психоневрологического,Сузакского  дома-интерната  для престарелых  и  Сокулукского  женскогопсихоневрологического дома-интерната.    В  данное   время  в  Кыргызской  Республике  проживает  около  70тыс.человек, нуждающихся в протезно-ортопедическом снабжении.    Недостаточное   бюджетное   финансирование   ставит   под   угрозузакрепление   в   республике  прогрессивной  технологии   изготовленияпротезных   изделий.   Данное положение вынуждает ограничить  оказаниепомощи нуждающимся в ней инвалидам.    В  связи  с  этим  необходимо проводить постоянный поиск  доноров,способных  оказать как финансовую поддержку,  так и постоянную  помощьматериалами и комплектующими изделиями.    В условиях перехода к рыночной экономике  появляются  новые  формысоциальной    защиты    инвалидов  и  одиноких  престарелых   граждан.Примером  такой формы социального обслуживания является  создание  приобластных    и   районных   управлениях  социальной   защиты   ЦентровМилосердия.     5. Материальное обеспечение инвалидов и членов их семей     Материальное  обеспечение инвалидов и их  семей  осуществляется  ввиде денежных выплат, оказания услуг и предоставления льгот.    Учитывая важность  сохранения  для  инвалидов привычной семейной ибытовой  среды,   необходимо  предусмотреть  материальные  и    другиельготы семьям инвалидов, их родителям и опекунам.    Требует   расширения   система   социальных    льгот    в    сферекоммунально-бытовых  услуг, лекарственного  обеспечения,  транспортныхуслуг, выделения специализированных транспортных средств и т.д.     6. Подготовка кадров     Реализация настоящей Программы по поддержке инвалидов  может  бытьвозможна     лишь    при    наличии   компетентных   квалифицированныхспециалистов.  Необходимо  ввести  специальные  курсы   по   проблемаминвалидности  в  учебные  планы КГМА, БГУ,  КГИФК,  а  также  в  планымедицинских    училищ.   Кроме   того,   очевидна   необходимость    впрофессиональной переподготовке  специалистов, занимающихся социальнымобслуживанием    инвалидов,    производством   протезно-ортопедическихизделий, средств передвижения, приспособлений, облегчающих труд и  бытинвалидов,   в  умении  разрабатывать  индивидуальные  рабочие  места,программы обучения.              IV. Научные исследования проблем инвалидности     Научные   исследования   должны  быть   разработаны   на    уровнефундаментальных,   прикладных и конкретных  направлений.   В  качествеприоритетных выделяются следующие аспекты:    -   исследование  демографических,   экономических,  экологическихфакторов,     родовых    травм   (ДЦП),    внутриутробных    инфекций,обуславливающих инвалидность;    - исследование проблем профилактики  врожденных  и  наследственныхзаболеваний, приводящих к инвалидности;    - исследование проблем медицинской,  социальной и профессиональнойреабилитации;    -   социологический  анализ  общественного  мнения   о   проблемахинвалидности.    На   сегодняшний   день  назрела  необходимость   формирования   вреспублике     научного   потенциала,    подготовки   профессиональныхквалифицированных кадров.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pfnjwpckzktcub6ysqmp">
      <w:r>
        <w:rPr>
          <w:rFonts w:ascii="Arial" w:cs="Arial" w:eastAsia="Arial" w:hAnsi="Arial"/>
          <w:color w:val="132D3F"/>
          <w:sz w:val="16"/>
          <w:szCs w:val="16"/>
          <w:u w:val="single"/>
        </w:rPr>
        <w:t xml:space="preserve">dalil.kg/document/3147</w:t>
      </w:r>
    </w:hyperlink>
  </w:p>
  <w:p>
    <w:pPr>
      <w:spacing w:after="0" w:before="40"/>
      <w:jc w:val="center"/>
    </w:pPr>
    <w:hyperlink w:history="1" r:id="rIdtccv2ec5wsdf1hqzzuge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n41ku1qfikgxwxm7uf7t" Type="http://schemas.openxmlformats.org/officeDocument/2006/relationships/hyperlink" Target="https://dalil.kg/document/314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pfnjwpckzktcub6ysqmp" Type="http://schemas.openxmlformats.org/officeDocument/2006/relationships/hyperlink" Target="https://dalil.kg/document/3147" TargetMode="External"/><Relationship Id="rIdtccv2ec5wsdf1hqzzuge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2026-09-28T10:37:30.485Z</dcterms:created>
  <dcterms:modified xsi:type="dcterms:W3CDTF">2026-09-28T10:37:30.485Z</dcterms:modified>
</cp:coreProperties>
</file>

<file path=docProps/custom.xml><?xml version="1.0" encoding="utf-8"?>
<Properties xmlns="http://schemas.openxmlformats.org/officeDocument/2006/custom-properties" xmlns:vt="http://schemas.openxmlformats.org/officeDocument/2006/docPropsVTypes"/>
</file>