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w:t>
      </w:r>
      <w:hyperlink w:history="1" r:id="rIdnogsbfhh87wylkuiqbc2g">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Минюста КР                       от 7 июля 2004 года № 106 Зарегистрировано в Министерстве юстиции Кыргызской Республики25 мая 2000 года. Регистрационный номер 105                                                    Утверждена                                          </w:t>
      </w:r>
      <w:hyperlink w:history="1" r:id="rIdbirsbfzyvzdr_xvelqz1y">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юстиции                                              Кыргызской Республики                                            от 25 мая 2000 года № 83                               ИНСТРУКЦИЯ              о порядке совершения нотариальных действий             нотариальными конторами Кыргызской Республики                    (В редакции Приказов Минюста КР от            </w:t>
      </w:r>
      <w:hyperlink w:history="1" r:id="rIdqawfbn21gs-5wo6obuklg">
        <w:r>
          <w:rPr>
            <w:rFonts w:ascii="Arial" w:cs="Arial" w:eastAsia="Arial" w:hAnsi="Arial"/>
            <w:color w:val="1D4ED8"/>
            <w:sz w:val="24"/>
            <w:szCs w:val="24"/>
            <w:u w:val="single"/>
          </w:rPr>
          <w:t xml:space="preserve">5 апреля 2001 года № 59</w:t>
        </w:r>
      </w:hyperlink>
      <w:r>
        <w:rPr>
          <w:rFonts w:ascii="Arial" w:cs="Arial" w:eastAsia="Arial" w:hAnsi="Arial"/>
          <w:sz w:val="24"/>
          <w:szCs w:val="24"/>
        </w:rPr>
        <w:t xml:space="preserve">, 2 мая 2001 года № 67,           </w:t>
      </w:r>
      <w:hyperlink w:history="1" r:id="rIdccr_nha_pvbaa3tk62oem">
        <w:r>
          <w:rPr>
            <w:rFonts w:ascii="Arial" w:cs="Arial" w:eastAsia="Arial" w:hAnsi="Arial"/>
            <w:color w:val="1D4ED8"/>
            <w:sz w:val="24"/>
            <w:szCs w:val="24"/>
            <w:u w:val="single"/>
          </w:rPr>
          <w:t xml:space="preserve">11 июня 2001 года № 89</w:t>
        </w:r>
      </w:hyperlink>
      <w:r>
        <w:rPr>
          <w:rFonts w:ascii="Arial" w:cs="Arial" w:eastAsia="Arial" w:hAnsi="Arial"/>
          <w:sz w:val="24"/>
          <w:szCs w:val="24"/>
        </w:rPr>
        <w:t xml:space="preserve">, </w:t>
      </w:r>
      <w:hyperlink w:history="1" r:id="rIdgr5ioanqniwk5yftwfwp4">
        <w:r>
          <w:rPr>
            <w:rFonts w:ascii="Arial" w:cs="Arial" w:eastAsia="Arial" w:hAnsi="Arial"/>
            <w:color w:val="1D4ED8"/>
            <w:sz w:val="24"/>
            <w:szCs w:val="24"/>
            <w:u w:val="single"/>
          </w:rPr>
          <w:t xml:space="preserve">30 апреля 2003 года № 64</w:t>
        </w:r>
      </w:hyperlink>
      <w:r>
        <w:rPr>
          <w:rFonts w:ascii="Arial" w:cs="Arial" w:eastAsia="Arial" w:hAnsi="Arial"/>
          <w:sz w:val="24"/>
          <w:szCs w:val="24"/>
        </w:rPr>
        <w:t xml:space="preserve">,            </w:t>
      </w:r>
      <w:hyperlink w:history="1" r:id="rIdaz8fxxfe6-ilmejiv1hrn">
        <w:r>
          <w:rPr>
            <w:rFonts w:ascii="Arial" w:cs="Arial" w:eastAsia="Arial" w:hAnsi="Arial"/>
            <w:color w:val="1D4ED8"/>
            <w:sz w:val="24"/>
            <w:szCs w:val="24"/>
            <w:u w:val="single"/>
          </w:rPr>
          <w:t xml:space="preserve">19 мая 2003 года № 71</w:t>
        </w:r>
      </w:hyperlink>
      <w:r>
        <w:rPr>
          <w:rFonts w:ascii="Arial" w:cs="Arial" w:eastAsia="Arial" w:hAnsi="Arial"/>
          <w:sz w:val="24"/>
          <w:szCs w:val="24"/>
        </w:rPr>
        <w:t xml:space="preserve">, </w:t>
      </w:r>
      <w:hyperlink w:history="1" r:id="rIdbt7tik4cdqnzvjbfdhoa6">
        <w:r>
          <w:rPr>
            <w:rFonts w:ascii="Arial" w:cs="Arial" w:eastAsia="Arial" w:hAnsi="Arial"/>
            <w:color w:val="1D4ED8"/>
            <w:sz w:val="24"/>
            <w:szCs w:val="24"/>
            <w:u w:val="single"/>
          </w:rPr>
          <w:t xml:space="preserve">12 июня 2003 года № 92</w:t>
        </w:r>
      </w:hyperlink>
      <w:r>
        <w:rPr>
          <w:rFonts w:ascii="Arial" w:cs="Arial" w:eastAsia="Arial" w:hAnsi="Arial"/>
          <w:sz w:val="24"/>
          <w:szCs w:val="24"/>
        </w:rPr>
        <w:t xml:space="preserve">,            </w:t>
      </w:r>
      <w:hyperlink w:history="1" r:id="rIdrelf59ev7g2hn97hnzlsa">
        <w:r>
          <w:rPr>
            <w:rFonts w:ascii="Arial" w:cs="Arial" w:eastAsia="Arial" w:hAnsi="Arial"/>
            <w:color w:val="1D4ED8"/>
            <w:sz w:val="24"/>
            <w:szCs w:val="24"/>
            <w:u w:val="single"/>
          </w:rPr>
          <w:t xml:space="preserve">7 июля 2003 года № 105</w:t>
        </w:r>
      </w:hyperlink>
      <w:r>
        <w:rPr>
          <w:rFonts w:ascii="Arial" w:cs="Arial" w:eastAsia="Arial" w:hAnsi="Arial"/>
          <w:sz w:val="24"/>
          <w:szCs w:val="24"/>
        </w:rPr>
        <w:t xml:space="preserve">, </w:t>
      </w:r>
      <w:hyperlink w:history="1" r:id="rIdjqd3r2tet4jxrpckp1prw">
        <w:r>
          <w:rPr>
            <w:rFonts w:ascii="Arial" w:cs="Arial" w:eastAsia="Arial" w:hAnsi="Arial"/>
            <w:color w:val="1D4ED8"/>
            <w:sz w:val="24"/>
            <w:szCs w:val="24"/>
            <w:u w:val="single"/>
          </w:rPr>
          <w:t xml:space="preserve">9 января 2004 года № 3</w:t>
        </w:r>
      </w:hyperlink>
      <w:r>
        <w:rPr>
          <w:rFonts w:ascii="Arial" w:cs="Arial" w:eastAsia="Arial" w:hAnsi="Arial"/>
          <w:sz w:val="24"/>
          <w:szCs w:val="24"/>
        </w:rPr>
        <w:t xml:space="preserve">)      РАЗДЕЛ I.    ОБЩИЕ ПОЛОЖЕНИЯ     РАЗДЕЛ II.   ОСНОВНЫЕ ПРАВИЛА СОВЕРШЕНИЯ НОТАРИАЛЬНЫХ ДЕЙСТВИЙ     РАЗДЕЛ III.  ПРАВИЛА СОВЕРШЕНИЯ ОТДЕЛЬНЫХ ВИДОВ НОТАРИАЛЬНЫХ                  ДЕЙСТВИЙ     Глава I.     Удостоверение нотариальных действий     Глава II.    Принятие мер к охране наследственного имущества     Глава III.   Выдача свидетельств о праве на наследство     Глава IV.    Выдача свидетельств о праве собственности на долю                  в общем имуществе супругов     Глава V.     Наложение и снятие запрещений     Глава VI.    Свидетельствование верности копий документов и                  выписок из них     Глава VII.   Свидетельствование подлинности подписи на документах     Глава VIII.  Свидетельствование верности перевода документа                  с одного языка на другой     Глава IX.    Удостоверение факта нахождения гражданина в живых     Глава X.     Удостоверение факта нахождения гражданина                  в определенном месте     Глава XI.    Удостоверение тождественности гражданина с лицом,                  изображенным на фотографии     Глава XII.   Удостоверение времени предъявления документов     Глава XIII.  Передача заявлений граждан и юридических лиц     Глава XIV.   Принятие в депозит денежных сумм и ценных бумаг     Глава XV.    Совершение исполнительных надписей     Глава XVI.   Совершение протестов векселей, предъявление чеков                  к платежу и удостоверение неоплаты чеков     Глава XVII.  Принятие на хранение документов     Глава XVIII. Совершение морских протестов     Глава XIX.   Обеспечение доказательств     РАЗДЕЛ IV.   ПРИМЕНЕНИЕ ЗАКОНОДАТЕЛЬСТВА К ИНОСТРАННЫМ ГРАЖДАНАМ И                  ЛИЦАМ БЕЗ ГРАЖДАНСТВА, ПРИМЕНЕНИЕ ЗАКОНОДАТЕЛЬСТВА                  ИНОСТРАННЫХ ГОСУДАРСТВ, МЕЖДУНАРОДНЫЕ ДОГОВОРЫ                                РАЗДЕЛ I                            ОБЩИЕ ПОЛОЖЕНИЯ      1. В соответствии со статьей 28 </w:t>
      </w:r>
      <w:hyperlink w:history="1" r:id="rId1sxlr4eqmuv9ow6sjyi_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"Онотариате" нотариусы совершают следующие нотариальные действия:     1) удостоверяют сделки (договоры, завещания, доверенности и др.);     2) выдают свидетельства о праве собственности на долю в общем иму-ществе супругов;     3) свидетельствуют верность копий документов и выписок из них;     4) свидетельствуют подлинность подписи на документах;     5) свидетельствуют  верность перевода документов с одного языка надругой;     6) удостоверяют факт нахождения гражданина в живых;     7) удостоверяют факт нахождения гражданина в определенном месте;     8) удостоверяют  тождественность гражданина с лицом,  изображеннымна фотографии;     9) удостоверяют время предъявления документов;     10) передают заявления физических и юридических лиц  другим  физи-ческим и юридическим лицам;     11) принимают в депозит денежные суммы и ценные бумаги;     12) совершают исполнительные надписи;     13) совершают протесты векселей;     14) предъявляют чеки к платежу и удостоверяют неоплату чеков;     15) принимают на хранение документы;     16) совершают морские протесты;     17) обеспечивают доказательства.     2. Законодательными  актами  Кыргызской Республики могут быть пре-дусмотрены и иные нотариальные действия.     В соответствии со статьей 29 </w:t>
      </w:r>
      <w:hyperlink w:history="1" r:id="rIdtsveltt5nttybgymyzoe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нотариусы,  работающие в государственных нотариальных  конторах,совершают нотариальные действия,  предусмотренные статьей 28 указанногоЗакона, а также:     - налагают и снимают запрещения отчуждения имущества;     - принимают меры к охране наследственного имущества;     - выдают свидетельства о праве на наследство.     При отсутствии в нотариальном округе государственной  нотариальнойконторы  совершение названных нотариальных действий поручается решениемМинистерства юстиции Кыргызской Республики одному из  частных  нотариу-сов.     Свидетельство о праве собственности в случае смерти одного из суп-ругов выдается государственной нотариальной конторой, в компетенцию ко-торой входит оформление наследственных прав.     3. В соответствии со статьей 1 </w:t>
      </w:r>
      <w:hyperlink w:history="1" r:id="rIdhqrneebpni9va0nfrtsv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нотариусы руководствуются в  своей  деятельности  КонституциейКыргызской Республики, настоящим Законом и другими законодательными ак-тами Кыргызской Республики, приказами и инструкциями Министерства юсти-ции Кыргызской Республики, а также актами, издаваемыми другими органамигосударственной власти и органами государственного управления в  преде-лах их компетенции.     Нотариусы применяют в  установленных  случаях  и  законодательстводругих государств.     4. Нотариусы  обязаны  соблюдать  тайну  совершаемых  нотариальныхдействий.     Справки о совершенных нотариальных действиях и документы  и  копиидокументов выдаются только гражданам и юридическим лицам,  по поручениюили в отношении которых совершались нотариальные действия.     Справки о завещаниях (о наличии завещания,  его содержании и т.п.)выдаются завещателю,  а после его смерти наследникам по завещанию и  позакону по предъявлении свидетельства о смерти. По требованию суда, про-куратуры, органов следствия и дознания справки о совершенных нотариаль-ных действиях и документы и копии документов выдаются в связи с находя-щимися в их производстве уголовными или гражданскими делами.     Справки и  документы  и копии документов нотариусами выдаются лишьпо письменному требованию указанных органов скрепленных  печатью  соот-ветствующих органов.     Правила о  соблюдении тайны нотариальных действий распространяютсятакже на лиц,  которым о совершенных нотариальных действиях  стало  из-вестно в связи с выполнением ими служебных обязанностей.     Нотариусы, а также лица,  которым о совершенных нотариальных дейс-твиях  стало известно в связи с выполнением ими служебных обязанностей,виновные в нарушении тайны совершаемых нотариальных действий, несут от-ветственность  в  порядке,  установленном  законодательством КыргызскойРеспублики.     5. В соответствии со ст.21 </w:t>
      </w:r>
      <w:hyperlink w:history="1" r:id="rIdf9lyezyufpgvq_qcy8h4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нотариусы обязаны оказывать гражданам и юридическим лицам  содейс-твие  в  осуществлении их прав и защите законных интересов,  разъяснитьправа и обязанности,  предупреждать о последствиях совершаемых  нотари-альных действий с тем, чтобы юридическая неосведомленность и другие по-добные обстоятельства не могли быть использованы им во вред.     В необходимых  случаях  нотариусы по просьбе граждан и юридическихлиц обратившихся за совершением нотариальных действий,  должны  состав-лять проекты сделок и заявлений, изготовлять копии документов и выпискииз них,  а также давать разъяснения по вопросам совершения нотариальныхдействий.     6. Нотариальное делопроизводство в нотариальных  конторах  ведетсяна кыргызском языке или русском языке.     Если обратившееся за совершением нотариального  действия  лицо  незнает  языка,  на котором ведется делопроизводство,  тексты оформляемыхдокументов должны быть переведены ему нотариусом или переводчиком.     Если лицо не владеет языком,  на котором составлен  документ,  оноподписывается на известном ему языке.                                РАЗДЕЛ II           ОСНОВНЫЕ ПРАВИЛА СОВЕРШЕНИЯ НОТАРИАЛЬНЫХ ДЕЙСТВИЙ      7. Нотариальные действия могут совершаться  в  любой  нотариальнойконторе на всей территории Кыргызской Республики, за исключением случа-ев,  предусмотренных п.п. 11, 21, 39, 42, 64, 86, 89, 90, 99, 114, 117,119,  142, 161 и 195 настоящей Инструкции, и других случаев, когда сог-ласно  законодательству  Кыргызской  Республики  нотариальное  действиедолжно быть совершено в определенной нотариальной конторе.     8. Нотариальные действия совершаются в помещении нотариальной кон-торы.  В  отдельных  случаях нотариальные действия могут быть совершенывне указанного помещения,  если граждане,  для которых они совершаются,по болезни,  инвалидности или не могут явиться в помещение нотариальнойконторы.     Если нотариальные  действия совершаются вне помещения нотариальнойконторы,  то в удостоверительной надписи на документе и в  реестре  длярегистрации нотариальных действий записывается место совершения нотари-ального действия с указанием адреса.     9. Нотариальные действия совершаются при предъявлении всех необхо-димых документов и уплаты государственной пошлины.     10. Совершение нотариальных действий может быть отложено при необ-ходимости истребования дополнительных сведений или документов от  физи-ческих и юридических лиц, или направления документов на экспертизу. Со-вершение нотариальных действий должно быть отложено, если в силу Законанеобходимо  запросить заинтересованных лиц об отсутствии у них возраже-ний против совершения этих действий. Срок, на который откладывается со-вершение нотариального действия, не может превышать одного месяца.     11. По заявлению заинтересованного лица,  желающего  обратиться  всуд  для оспаривания права или факта,  об удостоверении которого проситдругое заинтересованное лицо,  совершение нотариального действия  можетбыть отложено на срок не более десяти дней. Если в этот срок от суда небудет получено сообщение о поступлении заявления, нотариальное действиедолжно быть совершено.     Повторное заявление от одного того же  заинтересованного  лица  непринимается.     12. В случае получения от суда,  прокуратуры, следственных органовсообщения о поступлении заявления заинтересованного лица, оспаривающегоправо или факт,  об удостоверении которого просит другое заинтересован-ное лицо,  совершение нотариального действия приостанавливается до раз-решения дела судом.     13. При  совершении  нотариальных действий нотариусы устанавливаютличность обратившихся за совершением нотариальных действий граждан,  ихпредставителей или представителей юридических лиц.     Личность граждан устанавливается по паспорту.     При совершении  нотариальных  действий,  когда нет необходимости ввыяснении гражданства,  семейного положения или места жительства  уста-новление личности может производится на основании удостоверения личнос-ти, исключающего любые сомнения относительно личности гражданина.     Личность несовершеннолетних,  недостигших 16 лет,  устанавливаетсяпо свидетельству о рождении и  подтверждается  законным  представителемили опекуном (попечителем).     Личность военнослужащих устанавливается на основании удостоверенияличности или военного билета,  выдаваемых командованием воинских частейи военных учреждений.     Личность лиц, освободившихся из мест лишения свободы, устанавлива-ется по справке об освобождении.     Личность иностранных граждан и лиц без гражданства, проживающих натерритории Кыргызской Республики, устанавливается по виду на жительствов  Кыргызской Республике или по национальному паспорту.     Удостоверение личности при свидетельствовании верности копий доку-ментов и выписок из не обязательно.     14. При удостоверении сделок и совершении некоторых  иных  нотари-альных действий (например,  при свидетельствовании подлинности подписейна документах) проверяется подлинность  подписей  участников  сделок  идругих лиц, обратившихся за совершением нотариальных действий.     15. В соответствии со ст.37 </w:t>
      </w:r>
      <w:hyperlink w:history="1" r:id="rIdcohcjd41qzjwwhzlq5bp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при  удостоверении  сделок  выясняется дееспособность граждан ипроверяется правоспособность юридических лиц,  участвующих в сделках. Вслучае совершения сделки представителем проверяются его полномочия.     16. Нотариально удостоверяемые сделки,  а также заявления  и  иныедокументы подписываются в присутствии нотариуса. Если сделка, заявлениеили иной документ подписаны в отсутствие нотариуса,  подписавший долженлично подтвердить, что документ подписан им.     Если гражданин вследствие физических недостатков,  болезни или  покаким-либо  иным причинам не может собственноручно расписаться,  по егопоручению,  в его присутствии и в присутствии нотариуса сделку, заявле-ние или иной документ может подписать другой гражданин с указанием при-чин, в силу которых документ не мог быть подписан собственноручно граж-данином, обратившимся для совершения нотариального действия.     Если гражданин,  обратившийся для совершения  нотариального  дейс-твия,  неграмотный или слепой,  нотариус,  кроме того,  прочитывает емутекст документа, о чем на документе делает отметку.     Если обратившийся  для  совершения  нотариального действия глухой,немой или глухонемой гражданин,  то при совершении нотариального  дейс-твия  обязательно  должно присутствовать грамотное лицо,  которое можетобъясниться с ним и удостоверить своей подписью, что содержание сделки,заявления  или  иного  документа  соответствует воле участвующего в нейглухого, немого или глухонемого.     Нотариус может  не требовать личной явки должностных лиц государс-твенных предприятий,  учреждений и организаций,  общественных организа-ций, если в делах нотариальной конторы имеются сведения о проверке пол-номочий,  образец подписи этих должностных лиц,  полученный при  личномобращении, и подлинность их подписи не вызывает сомнений.     17. В соответствии со ст.20 </w:t>
      </w:r>
      <w:hyperlink w:history="1" r:id="rIdzjw3nbxrgjt4txwvmgo-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нотариусы  вправе  истребовать  от физических и юридических лицсведения и документы, необходимые для совершения нотариальных действий.Соответствующие  сведения  и документы должны быть представлены в срок,указанный нотариусом. Этот срок не может превышать одного месяца.     В соответствии со ст.6 </w:t>
      </w:r>
      <w:hyperlink w:history="1" r:id="rIdw-su9p9bwot0msn5h3dn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нотариате",нотариусы  не  вправе  совершать нотариальные действия на свое имя и отсвоего имени,  на имя и от имени своей супруги (своего супруга),  их  исвоих родственников (родителей,  детей,  внуков, братьев, сестер, деда,бабки),  а также совершать нотариальные действия на имя и от имени  ра-ботников данной нотариальной конторы,  работников, состоящих в трудовыхотношениях с нотариусом.  Нотариальные действия в указанных случаях со-вершаются в любой другой нотариальной конторе.     Нотариальные действия, совершенные с нарушением указанных в насто-ящем пункте правил, являются недействительными.     18. Нотариусы  не  принимают  для совершения нотариальных действийдокументы,  имеющие подчистки либо приписки,  зачеркнутые слова и  иныенеоговоренные исправления, а также документы, исполненные карандашом.     Если представленные документы изложены на двух и  более  отдельныхлистах,  они должны быть прошнурованы,  листы их пронумерованы, а коли-чество прошнурованных листов заверено подписью должностного лица и  пе-чатью юридического лица, выдавшего документы.     Текст нотариально удостоверяемых сделок должен быть написан ясно ичетко, относящиеся к содержанию документа числа и сроки обозначены хотябы один раз словами,  а наименования юридических лиц - без сокращений суказанием  адресов их органов (в необходимых случаях - также номера те-кущего (расчетного) счета и отделения банка). Фамилии, имена и отчестваграждан должны быть написаны полностью с указанием места их жительства.При удостоверении сделок от имени иностранных граждан указывается и  ихгражданство.     Незаполненные до конца строки и другие свободные места на докумен-тах  прочеркиваются,  за  исключением  документов,  предназначенных длядействия за границей, в которых прочерки не допускаются.     Приписки и поправки должны быть  оговорены  и  подтверждены  передподписью участниками сделки и другими лицами,  подписавшими сделку, за-явление и т.п.,  а также в конце удостоверительной надписи подписью но-тариуса  и  оттиском печати нотариальной конторы,  при этом исправлениядолжны быть сделаны так, чтобы все ошибочно написанное, а затем зачерк-нутое можно было прочесть в первоначальном тексте.     Исправления, сделанные в тексте документа, который не подписывает-ся сторонами,  в конце удостоверительной надписи  оговариваются  тольконотариусом и подтверждаются его подписью и оттиском печати нотариальнойконторы.     Если документ,  подлежащий удостоверению или засвидетельствованию,изложен неправильно или неграмотно,  нотариус предлагает  обратившемусялицу исправить его или составить новый.  По просьбе обратившегося доку-мент может быть составлен нотариусом (п.7 настоящей Инструкции).     В случаях,  когда удостоверяемые, выдаваемые или свидетельствуемыедокументы изложены на нескольких  отдельных  листах,  они  должны  бытьпрошнурованы,  листы их пронумерованы. Количество прошнурованных листовзаверяется подписью нотариуса с приложением гербовой печати  нотариаль-ной конторы.     19. При удостоверении сделок,  свидетельствовании  верности  копийдокументов и выписок из них, подлинности подписи на документах, вернос-ти перевода документов с одного языка на другой, при удостоверении вре-мени  предъявления документов на соответствующих документах совершаютсяудостоверительные надписи по формам, утвержденным Министерством юстицииКыргызской  Республики,  за подписью нотариуса и с приложением гербовойпечати нотариальной конторы, часть оттиска которой должна находиться налевом верхнем углу удостоверительной надписи.     Текст удостоверительной  надписи  может  быть отпечатан на пишущеймашинке или ясно написан от руки, подчистки не допускаются, незаполнен-ные места должны быть прочеркнуты, приписки и иные исправления оговоре-ны по правилам, изложенным в предыдущем пункте.     Для совершения удостоверительных надписей могут применяться штампыс текстом соответствующей надписи.     Если удостоверительная надпись не умещается на соответствующем до-кументе,  она может быть продолжена или изложена полностью на  прикреп-ленном к документу листе бумаги.  В этом случае листы, на которых изло-жен текст документа и  удостоверительная  надпись,  прошнуровываются  ипронумеровываются,  количество  листов  заверяется подписью нотариуса сприложением гербовой печати нотариальной конторы.     Для изложения  удостоверительной надписи или ее продолжения допус-кается также подклейка листа  бумаги  с  приложением  гербовой  печати,часть оттиска которой должна находиться на подклеенном листе.     (В редакции приказа Минюста КР от </w:t>
      </w:r>
      <w:hyperlink w:history="1" r:id="rIdzexazklilscywslt9isn_">
        <w:r>
          <w:rPr>
            <w:rFonts w:ascii="Arial" w:cs="Arial" w:eastAsia="Arial" w:hAnsi="Arial"/>
            <w:color w:val="1D4ED8"/>
            <w:sz w:val="24"/>
            <w:szCs w:val="24"/>
            <w:u w:val="single"/>
          </w:rPr>
          <w:t xml:space="preserve">12 июня 2003 года № 92</w:t>
        </w:r>
      </w:hyperlink>
      <w:r>
        <w:rPr>
          <w:rFonts w:ascii="Arial" w:cs="Arial" w:eastAsia="Arial" w:hAnsi="Arial"/>
          <w:sz w:val="24"/>
          <w:szCs w:val="24"/>
        </w:rPr>
        <w:t xml:space="preserve">)     20. В подтверждение права наследования, права собственности, удос-товерения  фактов нахождения гражданина в живых и в определенном месте,тождественности гражданина с лицом,  изображенным на фотографии, приня-тия на хранение документов выдаются соответствующие свидетельства.     21. Нотариусы,  обнаружив при совершении нотариальных действий на-рушение законности гражданами или отдельными должностными лицами, сооб-щают об этом для принятия необходимых мер соответствующим предприятиям,учреждениям, организациям или прокурору.     Если подлинность представленного документа вызывает сомнение,  но-тариусы вправе задержать этот документ и направить его на экспертизу.     О направлении документа на экспертизу нотариус выносит постановле-ние, в котором указываются:     - дата вынесения постановления;     - фамилия, инициалы нотариуса, вынесшего постановление, и наимено-вание нотариальной конторы;     - наименование документа, на чье имя он выдан;     - кем (фамилия, имя, отчество, место жительства) представлен доку-мент для совершения нотариального действия;     - обстоятельства, вызвавшие необходимость направления документа наэкспертизу;     - куда (какому экспертному учреждению) направляется  документ  дляпроизводства экспертизы;     - вопросы, по которым требуется заключение эксперта.     23. Нотариусы:     - отказывают в совершении нотариального действия,  если совершениетакого действия противоречит закону (действие  не  подлежит  совершениюнотариальным  органом  либо  подлежит  совершению в другой нотариальнойконторе;  с просьбой о совершении нотариального действия обратилось не-дееспособное  лицо либо представитель,  не имеющий необходимых полномо-чий;  сделка,  совершаемая от имени юридического лица, противоречит це-лям, указанным в его уставе или положении; сделка не соответствует тре-бованиям закона или совершается с целью,  заведомо противной  интересамгосударства  и общества;  за совершением нотариального действия обрати-лось лицо хотя и дееспособное,  но находящееся в данный момент в  такомсостоянии, что не понимает значения своих действий или не может руково-дить ими и т.п.);     - не принимают для совершения нотариальных действий документы, ес-ли они не соответствуют требованиям законодательства или содержат  све-дения, порочащие честь и достоинство граждан.     Нотариусы по просьбе лица,  которому отказано в совершении нотари-ального  действия,  должны изложить причины отказа в письменной форме иразъяснить порядок его обжалования.  В этих случаях нотариус не позднеечем  в  десятидневный срок выносит постановление об отказе в совершениинотариального действия.     В постановлении об отказе должны быть указаны:     - дата вынесения постановления;     - фамилия, инициалы нотариуса, вынесшего постановление, и наимено-вание нотариальной конторы;     - фамилия,  имя, отчество гражданина, обратившегося для совершениянотариального действия, место его жительства (наименование и адрес юри-дического лица);     - о совершении какого нотариального действия просит обратившийся;     - мотивы,  по которым отказано в совершении нотариального действия(со ссылкой на законодательство);     - порядок и сроки обжалования отказа.     Постановление об  отказе в совершении нотариального действия можетбыть обжаловано в районный суд по месту нахождения нотариальной конторыв десятидневный срок.     24. Все нотариальные действия,  совершаемые нотариусами, регистри-руются в реестре для регистрации нотариальных действий. Каждому нотари-альному действию присваивается отдельный порядковый номер.  Номер,  подкоторым нотариальное действие зарегистрировано в реестре, указывается ввыдаваемых нотариусом документах и в удостоверительных надписях.     Реестры должны быть прошнурованы,  листы их  пронумерованы.  Коли-чество  листов должно быть заверено подписью работника Министерства юс-тиции Кыргызской Республики,  областных управлений юстиции. Подпись ра-ботника скрепляется печатью соответствующего органа юстиции.     Запись нотариального  действия  в  реестре производится нотариусомили иным работником нотариальной конторы только после того, как удосто-верительная  надпись или выдаваемый нотариальной конторой документ под-писаны нотариусом. Запись в реестре карандашом не допускается. Подчист-ки в реестре не допускаются, поправки должны быть оговорены и подтверж-дены подписью нотариуса.     В нотариальных конторах с разрешения Министерства юстиции Кыргызс-кой Республики могут иметься несколько реестров.  В этом случае каждомуреестру присваивается  самостоятельный  индекс.  Номера  на  документахобозначаются таким образом: № 1-1, № 1-2, № 2-1 и т.д., где первая циф-ра означает номер индекса,  а вторая - порядковый номер  записи.  Номериндекса каждого реестра сохраняется без изменения в течение года.     Если самостоятельные реестры введены для записи определенных видовнотариальных  действий,  к  индексу каждого реестра прибавляется буква,соответствующая наименованию нотариального действия,  например: № 1К, №2К, № 3И, № 4Н, что означает, первый и второй - реестры для записи сви-детельствования верности копий документов, третий - для записи исполни-тельных надписей,  четвертый - для записи выданных свидетельств о правена наследство и т.д.  Номера на документах, записанных в такие реестры,обозначаются следующим образом: № 1К-1, № 1К-2 и т.д.; № 2К-1, № 2К-2 ит.д.;  № 3И-1,  № 3И-2 и т.д.;  № 4Н-1, № 4Н-2 и т.д. В графе 1 реестрадля  записи  нотариальных действий указывается порядковый номер нотари-ального действия с начала года.  Номер,  под которым нотариальное дейс-твие  зарегистрировано  в реестре,  указывается в выдаваемых нотариусомдокументах и в удостоверительных надписях на документах.     В графе 2 указывается дата совершения нотариального действия.  Этадата должна совпадать с датой, указанной в удостоверительной надписи, всвидетельстве или в ином документе, оформленном нотариусом.     В графе 3 указываются фамилия, имя, отчество граждан, наименованиеюридических  лиц,  для которых совершено нотариальное действие,  или ихпредставителей (родителей,  опекунов,  попечителей, лиц, действующих подоверенности), в этой графе дополнительно указываются фамилия, имя, от-чество граждан,  подписавшихся за лиц, не могущих самостоятельно распи-саться,  также переводчиков. Если для свидетельствования верности копиидокумента явился не тот гражданин, на имя которого выдан этот документ,а по его просьбе другой гражданин, то указывается фамилия, имя, отчест-во явившегося гражданина и место его жительства.  В случае,  когда  эк-земпляр  нотариально оформленного документа остается в делах нотариаль-ной конторы,  адрес граждан,  для которых совершено нотариальное  дейс-твие, не указывается.     В графе 4 при свидетельствовании верности копий документа указыва-ется наименование документа,  краткое его содержание, фамилия, имя, от-чество гражданина,  которому принадлежит этот документ,  кем он выдан идата его выдачи. Если свидетельствуется верность нескольких копий одно-го документа,  то указывается число экземпляров.  Если копия  документаизлагается на нескольких страницах,  то указывается количество страниц.Если свидетельствуется одна копия на одной странице, количество копий истраниц не указывается.     При удостоверении сделок в этой графе указывается только вид сдел-ки,  так как подробное ее содержание изложено в экземпляре сделки,  ос-тавляемом в делах нотариуса. Также записываются выданные свидетельства.     В графе 5 реестра указывается серия,  номер, дата выдачи и кем вы-дан паспорт или иной документ,  устанавливающий личность явившегося длясовершения нотариального действия лица и год рождения - в подтверждениепроверки дееспособности участников при удостоверении сделок и  соверше-нии ряда других нотариальных действий.     В случае выдачи одновременно нескольких исполнительных надписей подокументам единообразной формы в графе 5 указывается лишь  общее  коли-чество выданных исполнительных надписей со ссылкой на оставляемый у но-тариуса список должников,  для взыскания задолженности с которых совер-шены исполнительные надписи.     В графе  6 указывается сумма взысканной государственной пошлины засовершение нотариальных действий и плату за услуги правового  и  техни-ческого  характера.  При  уплате государственной пошлины по квитанции вреестр приклеивается экземпляр квитанции.  Если документ остается в де-лах нотариальной конторы,  то экземпляр квитанции приклеивается в нарядвместе с документом.  Если документ или лицо,  для которого совершаетсянотариальное  действие,  освобождены от уплаты государственной пошлины,то в графе 6 указывается основание освобождения (ссылка  на  закон).  Вэтих случаях лица, получающие нотариально оформленные документы, распи-сываются в графе 7 реестра, подтверждая, что документ получен ими бесп-латно.     В случае выявления в реестре ошибок в нумерации нотариальных дейс-твий об этом составляется акт за подписью  нотариуса  и  приобщается  кданному реестру.     25. Нотариусы выдают выписки из реестров для  регистрации  нотари-альных действий по письменному заявлению граждан и юридических лиц,  попоручению или в отношении которых совершались нотариальные действия,  атакже по письменному требованию суда,  прокуратуры, органов следствия идознания, в связи с находящимися в их производстве уголовными или граж-данскими делами.     26. В случае утраты документов,  удостоверенных или выданных нота-риусами,  по письменным заявлениям граждан и юридических лиц, от имени,по поручению или в отношении которых совершались нотариальные действия,дубликаты утраченных документов выдаются нотариальными конторами, в де-лах которых хранятся экземпляры документов.     Государственные нотариальные конторы выдают также дубликаты  заве-щаний,  поступивших  на  хранение  от должностных лиц,  перечисленных вст.30 </w:t>
      </w:r>
      <w:hyperlink w:history="1" r:id="rIdzyns62arburag87vj8bt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Выдача дубликатов документов производится с соблюдением требованийп.6 настоящей Инструкции.     Дубликат документа должен содержать весь текст удостоверенного иливыданного документа.     На дубликате  документа  совершается  удостоверительная надпись поустановленной форме.     Дубликат завещания может быть выдан завещателю, а после его смертиуказанным  в  завещании  наследникам  по  представлении свидетельства осмерти завещателя.  В случае смерти наследников, которые были указаны взавещании, дубликат завещания может быть выдан их наследникам по предс-тавлении ими свидетельства о смерти завещателя и  умершего  наследника,после  которого  они  наследуют,  а в необходимых случаях и документов,подтверждающих родственные отношения наследников с наследодателем (еслиэти документы не были представлены ранее).     По представлении указанных документов наследникам умершего гражда-нина может быть выдан и дубликат документа,  подтверждающего принадлеж-ность наследодателю наследственного имущества.     27. Документы,  на основании которых совершены нотариальные  дейс-твия,  приобщаются  к  оставляемому  в  нотариальной конторе экземплярусделки,  свидетельства о праве на наследство и т.п.  При  необходимостивозврата подлинных документов (например,  свидетельств о рождении, бра-ке,  смерти) лицам,  представившим их,  в нотариальной конторе остаютсякопии этих документов. Копии представляются заинтересованным лицам или,по их просьбе,  изготавливаются работником нотариальной конторы и заве-ряются нотариусом.     Документы, удостоверяющие личность обратившихся за совершением но-тариальных  действий граждан и юридических лиц возвращаются представив-шим их лицам без оставления копий, но в реестре записываются наименова-ние документа,  его номер, дата выдачи, наименование учреждения, выдав-шего документ.     28. В соответствии со ст.23 </w:t>
      </w:r>
      <w:hyperlink w:history="1" r:id="rIdheqtdjaexkcxmg6othc2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за совершение нотариальных действий,  выдачу копий,  дубликатовнотариальными конторами взимается государственная пошлина  в  соответс-твии с действующим законодательством.     29. В соответствии со ст.23 </w:t>
      </w:r>
      <w:hyperlink w:history="1" r:id="rIde2zbbsapyn3kxhnxpwpw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при выезде нотариуса для совершения нотариальных действий заин-тересованные лица возмещают фактические транспортные расходы.     30. Если нотариус обнаружит, что совершенное им нотариальное дейс-твие является неправильным,  он обязан довести об этом до сведения про-курора для принятия в установленном порядке мер к отмене указанного но-тариального действия.  О сделанном прокурору сообщении нотариус доводитдо сведения Министра юстиции Кыргызской Республики,  начальника област-ного управления юстиции.  Нотариус по своей инициативе или  по  просьбезаинтересованных  лиц может исправить лишь явные описки или явные ариф-метические ошибки,  не меняющие существа удостоверенного или  выданногодокумента.     При удостоверении сделок с недвижимостью и имуществом,  подлежащимгосударственной регистрации (автотранспорт,  сельхозтехника,  скот, ак-ции) государственный нотариус проверяет наличие запрещений или  арестовпо  алфавитным  книгам запрещений и арестов по месту нахождения или ре-гистрации имущества.  Частный нотариус приобщает справку  из  государс-твенной  нотариальной конторы по территориальности об отсутствии запре-щения или ареста на недвижимое имущество,  а также движимое  имущество,подлежащее  госрегистрации  к  экземпляру  сделки,  остающемуся в делахчастной нотариальной конторы.                               РАЗДЕЛ III                  ПРАВИЛА СОВЕРШЕНИЯ ОТДЕЛЬНЫХ ВИДОВ                         НОТАРИАЛЬНЫХ ДЕЙСТВИЙ                                 Глава I                  Удостоверение нотариальных действий      1. Общие условия удостоверения сделок      31. Нотариусы  удостоверяют сделки,  для которых законодательствомустановлена обязательная нотариальная форма.  По желанию  сторон  могутудостоверяться и другие сделки,  для которых законодательством не уста-новлена обязательная нотариальная форма.     Согласно действующему законодательству обязательному нотариальномуудостоверению подлежат, в частности, следующие сделки:     - договоры об отчуждении (купли-продажи,  мены,  дарения) объектовнедвижимости (статьи 416, 505, 510 Гражданского </w:t>
      </w:r>
      <w:hyperlink w:history="1" r:id="rIdc5vhekxqzw7mrx6ecjpx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 договоры передачи жилых домов,  квартир и иных  жилых  помещенийгосударственного  и коммунального жилищного фонда в собственность граж-дан;     - договоры  продажи  предприятия  (статья 498 Гражданского </w:t>
      </w:r>
      <w:hyperlink w:history="1" r:id="rIdhz42cvj1krtj_pzpv5_0i">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Кыргызской Республики);     - договоры  ренты (статья 520 Гражданского </w:t>
      </w:r>
      <w:hyperlink w:history="1" r:id="rIdtziho9azbr2uzqdalnpx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 договоры пожизненного содержания (статья 537 Гражданского </w:t>
      </w:r>
      <w:hyperlink w:history="1" r:id="rIdqrayhi3kv76kgbkaacnyy">
        <w:r>
          <w:rPr>
            <w:rFonts w:ascii="Arial" w:cs="Arial" w:eastAsia="Arial" w:hAnsi="Arial"/>
            <w:color w:val="1D4ED8"/>
            <w:sz w:val="24"/>
            <w:szCs w:val="24"/>
            <w:u w:val="single"/>
          </w:rPr>
          <w:t xml:space="preserve">кодек-</w:t>
        </w:r>
      </w:hyperlink>
      <w:hyperlink w:history="1" r:id="rId-kpqo6msppeswu6fll9ma">
        <w:r>
          <w:rPr>
            <w:rFonts w:ascii="Arial" w:cs="Arial" w:eastAsia="Arial" w:hAnsi="Arial"/>
            <w:color w:val="1D4ED8"/>
            <w:sz w:val="24"/>
            <w:szCs w:val="24"/>
            <w:u w:val="single"/>
          </w:rPr>
          <w:t xml:space="preserve">са</w:t>
        </w:r>
      </w:hyperlink>
      <w:r>
        <w:rPr>
          <w:rFonts w:ascii="Arial" w:cs="Arial" w:eastAsia="Arial" w:hAnsi="Arial"/>
          <w:sz w:val="24"/>
          <w:szCs w:val="24"/>
        </w:rPr>
        <w:t xml:space="preserve"> Кыргызской Республики);     - договоры имущественного найма,  предусматривающие переход в пос-ледующем права собственности на имущество к нанимателю,  если для дого-вора  купли-продажи такого имущества предусмотрена нотариальное удосто-верение (статья 545 Гражданского </w:t>
      </w:r>
      <w:hyperlink w:history="1" r:id="rIdg_bfj7wzp536ndm2o5ivi">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 договоры аренды здания и сооружения (статья 590 Гражданского </w:t>
      </w:r>
      <w:hyperlink w:history="1" r:id="rId-5uuscrgkw5zah0ctwesw">
        <w:r>
          <w:rPr>
            <w:rFonts w:ascii="Arial" w:cs="Arial" w:eastAsia="Arial" w:hAnsi="Arial"/>
            <w:color w:val="1D4ED8"/>
            <w:sz w:val="24"/>
            <w:szCs w:val="24"/>
            <w:u w:val="single"/>
          </w:rPr>
          <w:t xml:space="preserve">ко-</w:t>
        </w:r>
      </w:hyperlink>
      <w:hyperlink w:history="1" r:id="rId8qbugn-vm2_4ch65tqhg8">
        <w:r>
          <w:rPr>
            <w:rFonts w:ascii="Arial" w:cs="Arial" w:eastAsia="Arial" w:hAnsi="Arial"/>
            <w:color w:val="1D4ED8"/>
            <w:sz w:val="24"/>
            <w:szCs w:val="24"/>
            <w:u w:val="single"/>
          </w:rPr>
          <w:t xml:space="preserve">декса</w:t>
        </w:r>
      </w:hyperlink>
      <w:r>
        <w:rPr>
          <w:rFonts w:ascii="Arial" w:cs="Arial" w:eastAsia="Arial" w:hAnsi="Arial"/>
          <w:sz w:val="24"/>
          <w:szCs w:val="24"/>
        </w:rPr>
        <w:t xml:space="preserve"> Кыргызской Республики);     - договоры  аренды  предприятия  (статья  596 Гражданского </w:t>
      </w:r>
      <w:hyperlink w:history="1" r:id="rIdeygdgfdjc5_llwpifsjov">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Кыргызской Республики);     - договоры доверительного управления недвижимым имуществом (статья853 Гражданского </w:t>
      </w:r>
      <w:hyperlink w:history="1" r:id="rIdzrspvcb4cdrango5apmji">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 договоры  об  ипотеке,  а также договоры о залоге движимого иму-щества или прав на имущество в обеспечение  обязательств  по  договору,который должен быть нотариально удостоверен (ст.328 Гражданского </w:t>
      </w:r>
      <w:hyperlink w:history="1" r:id="rIdmbyo-j_rcrw7imsksirbh">
        <w:r>
          <w:rPr>
            <w:rFonts w:ascii="Arial" w:cs="Arial" w:eastAsia="Arial" w:hAnsi="Arial"/>
            <w:color w:val="1D4ED8"/>
            <w:sz w:val="24"/>
            <w:szCs w:val="24"/>
            <w:u w:val="single"/>
          </w:rPr>
          <w:t xml:space="preserve">кодек-</w:t>
        </w:r>
      </w:hyperlink>
      <w:hyperlink w:history="1" r:id="rIdszi36vdvfnc_xdt6hlriv">
        <w:r>
          <w:rPr>
            <w:rFonts w:ascii="Arial" w:cs="Arial" w:eastAsia="Arial" w:hAnsi="Arial"/>
            <w:color w:val="1D4ED8"/>
            <w:sz w:val="24"/>
            <w:szCs w:val="24"/>
            <w:u w:val="single"/>
          </w:rPr>
          <w:t xml:space="preserve">са</w:t>
        </w:r>
      </w:hyperlink>
      <w:r>
        <w:rPr>
          <w:rFonts w:ascii="Arial" w:cs="Arial" w:eastAsia="Arial" w:hAnsi="Arial"/>
          <w:sz w:val="24"/>
          <w:szCs w:val="24"/>
        </w:rPr>
        <w:t xml:space="preserve"> Кыргызской Республики);     - договоры  о возведении индивидуального жилого дома на праве лич-ной собственности на отведенном земельном участке;     - завещания (ст.450 Гражданского </w:t>
      </w:r>
      <w:hyperlink w:history="1" r:id="rIdazlncwkcwdyu4csx1kr_e">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КР);     - доверенности на совершение сделок, требующих нотариальной формы,предусмотренных Гражданским </w:t>
      </w:r>
      <w:hyperlink w:history="1" r:id="rIdhglszm9rt2z4tlrqis90z">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 доверенности,  выдаваемые в порядке передоверия (ст.68 Гражданс-кого </w:t>
      </w:r>
      <w:hyperlink w:history="1" r:id="rIdu_xd7hxotkapr4egn7o8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 другие сделки, в случаях, установленных законодательством.     32. В соответствии со статьей 48 </w:t>
      </w:r>
      <w:hyperlink w:history="1" r:id="rIdskc941mrxoikbjmhuwcj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"Онотариате"  нотариусы  обязаны  разъяснять  сторонам  смысл  и значениепредставленных ими проектов сделок и проверять, соответствует ли их со-держание действительным намерениям сторон.     33. При выяснении дееспособности участников сделки нотариус истре-бует документ,  в котором указан возраст участника сделки (п.14 настоя-щей Инструкции).     Если у  нотариуса имеются основания предполагать,  что кто-либо изучастников сделки вследствие душевной болезни или  слабоумия  не  можетпонимать  значения  своих  действий  или руководить ими либо вследствиезлоупотребления спиртными напитками или наркотическими веществами  ста-вит свою семью в тяжелое материальное положение, а сведений о признаниилица недееспособным или ограниченно дееспособным не имеется, нотариус всоответствии  с  абз.1 п.13 настоящей Инструкции откладывает совершениесделки и выясняет,  не выносилось ли судом решение о признании лица не-дееспособным или ограниченно дееспособным.  Если такого решения не име-ется,  нотариус сообщает о своем предположении одному из лиц или  однойиз организаций, указанных в ст.258 Гражданского процессуального </w:t>
      </w:r>
      <w:hyperlink w:history="1" r:id="rId8si3uv0ero4rvmsbbghhm">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Кыргызской Республики,  которые могут поставить перед  судом  вопрос  опризнании  лица  недееспособным  или ограниченно дееспособным.  В своемписьме нотариус просит сообщить ему о принятом решении.  В  зависимостиот  принятого этим лицом (организацией) решения нотариус либо совершаетсделку,  либо приостанавливает  совершение  нотариального  действия  дорассмотрения дела судом.     Сделки от имени несовершеннолетних,  не достигших 14 лет,  а такжеот имени граждан,  признанных в судебном порядке недееспособными, могутбыть удостоверены при условии,  если за них действуют соответственно ихродители  (усыновители),  опекуны  (статьи 63 и 64 Гражданского </w:t>
      </w:r>
      <w:hyperlink w:history="1" r:id="rIdmyw_st5seestobjgztxtn">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Кыргызской Республики).     Сделки от имени несовершеннолетних в возрасте от 14 до 18  лет,  аравно  от имени лиц,  признанных в судебном порядке ограниченно дееспо-собными, могут быть удостоверены лишь с согласия соответственно родите-лей  (усыновителей),  попечителей  (статьи 61 и 65 Гражданского </w:t>
      </w:r>
      <w:hyperlink w:history="1" r:id="rIdd5s2hy4ptc9lio1pn2ds2">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Кыргызской Республики).     Если родители (усыновители),  опекуны или попечители по каким-либопричинам (нахождение в командировке,  проживание в другой  местности  ит.п.)  не  могут дать согласие на удостоверение сделки,  она может бытьудостоверена с участием представителя органа  опеки  и  попечительства.При этом соблюдаются требования ст.133 </w:t>
      </w:r>
      <w:hyperlink w:history="1" r:id="rIdkvyypwc3wlc2-p3lprccg">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 браке и семье Кыргызс-кой Республики.     Нотариусы требуют разрешения органа опеки и попечительства на пра-во опекуна совершать и попечителя давать согласие на совершение от име-ни подопечного сделок, выходящих за пределы бытовых. В частности, пред-варительное разрешение органов опеки  и  попечительства  требуется  длязаключения  договоров,  которые  в соответствии с действующим законода-тельством подлежат нотариальному удостоверению, отказа от принадлежащихподопечному прав,  совершения раздела имущества, обмена жилых помещенийи отчуждения имущества.     Удостоверение договора дарения от имени подопечного не  разрешает-ся.     Эти правила распространяются и на сделки,  заключаемые  родителями(усыновителями)  в  качестве опекунов (попечителей) своих несовершенно-летних детей (ст.133 </w:t>
      </w:r>
      <w:hyperlink w:history="1" r:id="rIdxsx5ap48jbpgnniwwtwxf">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 браке и семье Кыргызской Республики).     34. При  проверке правоспособности юридических лиц,  участвующих всделке,  нотариусы обязаны ознакомиться с уставом юридического лица илиположением  о  нем  и проверить,  соответствуют ли совершаемые действияправам, предоставленным юридическому лицу.     При удостоверении сделки, стороной в которой является крестьянскоехозяйство,  нотариусы  проверяют,  зарегистрирован  ли  устав   данногокрестьянского хозяйства в органе местного самоуправления.     35. Полномочия представителя подтверждаются выданной  на  его  имядоверенностью.     Нотариусы не требуют доверенности на совершение сделки от  руково-дителей  юридических лиц,  которым уставом или положением предоставленоправо заключать сделки. В этих случаях истребуется лишь документ, удос-товеряющий их должностное положение.     Если юридическое лицо управляется выборным коллегиальным  органом,от  руководителя этого органа должен быть истребован документ об избра-нии должностных лиц и о распределении между ними обязанностей.     36. В  соответствии со ст.49 </w:t>
      </w:r>
      <w:hyperlink w:history="1" r:id="rIdynptf3hjtbdv_01mdgzl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сделки об отчуждении и залоге имущества,  подлежащего  регистра-ции,  могут  быть  удостоверены  при  условии представления документов,подтверждающих право собственности  на  отчуждаемое  или  закладываемоеимущество.     36-1. В  соответствии  со  статьей 36 Семейного </w:t>
      </w:r>
      <w:hyperlink w:history="1" r:id="rId6re_wtz23s5obasobd-nk">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КыргызскойРеспублики владение, пользование и распоряжение общим имуществом супру-гов осуществляется по обоюдному согласию супругов. Для совершения однимиз супругов сделки по распоряжению недвижимостью и сделки требующей но-тариального удостоверения  и регистрации в установленном порядке, необ-ходимо получить нотариально удостоверенное согласие другого супруга.     (В редакции приказа Минюста КР от </w:t>
      </w:r>
      <w:hyperlink w:history="1" r:id="rIdm1znmu_-vczbzsdkuakun">
        <w:r>
          <w:rPr>
            <w:rFonts w:ascii="Arial" w:cs="Arial" w:eastAsia="Arial" w:hAnsi="Arial"/>
            <w:color w:val="1D4ED8"/>
            <w:sz w:val="24"/>
            <w:szCs w:val="24"/>
            <w:u w:val="single"/>
          </w:rPr>
          <w:t xml:space="preserve">9 января 2004 года № 3</w:t>
        </w:r>
      </w:hyperlink>
      <w:r>
        <w:rPr>
          <w:rFonts w:ascii="Arial" w:cs="Arial" w:eastAsia="Arial" w:hAnsi="Arial"/>
          <w:sz w:val="24"/>
          <w:szCs w:val="24"/>
        </w:rPr>
        <w:t xml:space="preserve">)     37. Договор об отчуждении  имущества,  состоящего  на  специальномучете,  а также соглашение о расторжении такого договора (после его ре-гистрации в соответствующем органе) должны быть  представлены  для  ре-гистрации  по  месту учета этого имущества,  о чем нотариус указывает вудостоверительной надписи и разъясняет сторонам.  В частности,  договороб отчуждении жилого дома (части дома),  квартиры в доме жилищно-строи-тельного коллектива индивидуальных застройщиков, подлежит регистрации воргане, осуществляющем государственную регистрацию прав на недвижимостьи сделок с ней.  Договор об отчуждении  транспортных  средств  подлежитпредъявлению  в  органы  Госавтоинспекции  для регистрации и учета этихтранспортных средств.     Соглашение о  расторжении  договора  об отчуждении имущества можетбыть оформлено путем составления отдельного документа.     При расторжении договора об отчуждении имущества,  если этот дого-вор еще не зарегистрирован в соответствующем органе,  нотариус на осно-вании соглашения сторон делает отметку о расторжении договора  на  всехего экземплярах и в реестре.     Соглашение сторон о расторжении договора,  заключенного после  егорегистрации в соответствующем органе, удостоверяется в нотариальном по-рядке.     В случае получения решения суда о признании договора об отчужденииимущества недействительным нотариус делает об этом отметку в реестре  ина экземпляре договора, хранящегося в делах нотариальной конторы.     Продавцу (дарителю) имущества по его требованию возвращается нахо-дящийся  в  нотариальной конторе правоустанавливающий документ (или егодубликат),  имевшийся у продавца (дарителя) до заключения расторгаемогодоговора об отчуждении имущества.     При расторжении указанных договоров ранее взысканная государствен-ная пошлина за удостоверение этих договоров сторонам не возвращается.     38. Договоры,  завещания, доверенности и другие документы, в кото-рых излагается содержание сделок,  удостоверяемых в нотариальном поряд-ке,  представляются нотариусам не менее чем в двух экземплярах, один изкоторых остается в делах нотариальной конторы.     Все экземпляры подписываются участниками сделки. Удостоверительнаянадпись  также  совершается на всех экземплярах.  По желанию участниковсделки каждому из них выдается по одному экземпляру.      Удостоверение договоров о возведении индивидуальных жилых домов     на праве личной собственности на отведенных земельных участках       (Исключена Приказом Минюста КР от </w:t>
      </w:r>
      <w:hyperlink w:history="1" r:id="rIdxjbf82qqoedusziyosdgv">
        <w:r>
          <w:rPr>
            <w:rFonts w:ascii="Arial" w:cs="Arial" w:eastAsia="Arial" w:hAnsi="Arial"/>
            <w:color w:val="1D4ED8"/>
            <w:sz w:val="24"/>
            <w:szCs w:val="24"/>
            <w:u w:val="single"/>
          </w:rPr>
          <w:t xml:space="preserve">11 июня 2001 года № 89</w:t>
        </w:r>
      </w:hyperlink>
      <w:r>
        <w:rPr>
          <w:rFonts w:ascii="Arial" w:cs="Arial" w:eastAsia="Arial" w:hAnsi="Arial"/>
          <w:sz w:val="24"/>
          <w:szCs w:val="24"/>
        </w:rPr>
        <w:t xml:space="preserve">)      Удостоверение сделок об отчуждении недвижимости (жилого дома,     квартиры, садового дома, нежилого здания и сооружения, иного     помещения)      42. Удостоверение договоров об отчуждении недвижимости производит-ся по месту нахождения недвижимости.     43. При нотариальном удостоверении договоров об отчуждении  недви-жимости  нотариусы  проверяют  принадлежность  этого имущества на правесобственности отчуждающему лицу.     В зависимости от основания приобретения в  собственность  недвижи-мости документами, подтверждающими право собственности на недвижимость,могут являться:     - различного вида договоры и соглашения об отчуждении  недвижимос-ти, удостоверенные нотариально;     - различного вида свидетельства, удостоверенные нотариально;     - регистрационные свидетельства,  выданные соответствующим регист-рационным органом;     - решения суда и прочие документы,  подтверждающие права собствен-ности в соответствие с действующим законодательством.     Право личной собственности граждан на отчуждаемый жилой дом, квар-тиру может быть подтверждено,  в частности, одним из следующих докумен-тов:     - нотариально удостоверенным договором о возведении индивидуально-го жилого дома на праве личной собственности  на  отведенном  земельномучастке  (договором  о праве застройки,  договором о предоставлении зе-мельного участка для строительства жилого дома на  праве  личной  собс-твенности),  а также договором о строительстве коллективом индивидуаль-ных застройщиков многоквартирного жилого дома;     - нотариально удостоверенным договором купли-продажи, дарения, ме-ны;     - нотариально удостоверенными договорами ренты, аренды с последую-щим выкупом,  а также другими договорами и соглашениями  об  отчужденииимущества, вытекающие из сделок, предусмотренными гражданским законода-тельством;     - соглашением о выделе доли в натуре в собственность учредителю, оформировании уставного фонда,  о передаче имущества в собственность за-логодержателя, о передаче имущества в качестве отступного и т.п.;     - акта о приобретении жилого дома, квартиры с публичных торгов;     - актом о демунипализации дома;     - нотариально удостоверенным договором о передаче дома, квартиры вличную собственность;     - постановлением или решением собственника жилья  о  безвозмезднойпередаче дома, квартиры;     - свидетельством о праве на наследство;     - свидетельством о праве собственности на долю в  общем  имуществесупругов;     - копией вступившего в законную силу  решения,  определения  суда,подтверждающих право собственности на дом;     - договором о разделе дома;     - копией решения суда о разделе дома между супругами;     - регистрационным удостоверением и другими документами,  подтверж-дающими  право собственности в соответствии с действующим законодатель-ством.     Все правоустанавливающие документы, кроме регистрационного удосто-верения, должны быть зарегистрированы в регистрационном органе.     При принятии в качестве  правоустанавливающего  документа  на  дом(часть дома) договора о возведении индивидуального жилого дома на правеличной собственности,  нотариус должен проверить,  принят ли дом в экс-плуатацию, и сделать об этом отметку в договоре.     При реконструкции жилого помещения в нежилое  помещение  требуетсяразрешение местной государственной администрации.     При удостоверении договоров отчуждения жилого  дома  (части  дома)или  квартиры,  принадлежащих  гражданам,  нотариус  требует акт оценкиместной госадминистрации.  В местности,  где проведена  инвентаризация,помимо правоустанавливающего документа на отчуждаемый дом (часть дома),квартиру нотариус истребует справку  бюро  технической  инвентаризации,оформленную в соответствии с Инструкцией "О порядке заполнения справок,выдаваемых бюро технической инвентаризации собственникам индивидуальныхжилых домов (частей домов) для представления в нотариальные конторы приоформлении сделок".     Если фактический размер земельного участка,  указанный  в  справкебюро технической инвентаризации, окажется большим, чем указано в право-устанавливающем документе,  а также в случаях,  когда из справки видно,что собственником произведены к дому пристройки (надстройка),  переобо-рудование, капитальный ремонт с переустройством или перепланировкой по-мещений  без установленного разрешения,  нотариус требует представлениярешения местной госадминистрации об этих изменениях (в  пределах  уста-новленных законом норм). При отсутствии такого решения местной госадми-нистрации размер земельного участка и размер жилого дома в договоре  оботчуждении указывается по правоустанавливающему документу.     Если фактический  размер  земельного участка,  указанный в справкебюро технической инвентаризации,  окажется меньше по сравнению с право-устанавливающим документом,  или размер жилой площади дома изменился засчет внутренней перепланировки,  переоборудования без увеличения общегоразмера дома и превышения установленной законом нормы жилой площади,  иэти изменения не отражены в справке бюро технической инвентаризации каксамовольное переоборудование,  в договоре об отчуждении размеры земель-ного участка и жилого дома указываются по справке бюро технической  ин-вентаризации.     44. При удостоверении договоров об отчуждении жилого  дома  (частидома),  квартиры нотариусы проверяют отсутствие запрещения отчуждения иареста.     Независимо от  указания  в справке бюро технической инвентаризацииоб отсутствии запрещения и ареста нотариусы обязаны  проверить  наличиеэтих данных по документам нотариальной конторы,  о чем делается отметкана экземпляре договора, оставляемом в нотариальной конторе.     При наличии запрещения отчуждения договор об отчуждении жилого до-ма (части дома), квартиры может быть удостоверен лишь при согласии кре-дитора и приобретателя на перевод долга на приобретателя, а при наличииареста - лишь после его снятия.     При удостоверении договоров об отчуждении имущества,  находящегосяпод запрещением,  государственный нотариус налагает запрещение отчужде-ния этого имущества на имя приобретателя.     45. Договор об отчуждении жилого дома (части дома), квартиры, при-обретенных  после регистрации брака и являющихся общей совместной собс-твенностью супругов, может быть удостоверен лишь при наличии письменно-го согласия другого супруга на отчуждение дома (части дома), квартиры.     Подлинность подписи на заявлении супруга о согласии на  отчуждениежилого дома (части дома),  квартиры,  являющихся общей совместной собс-твенностью супругов, должна быть засвидетельствована органом, совершаю-щим нотариальные действия, или должностными лицами исполнительной влас-ти, уполномоченными совершать нотариальные действия.     Если в заявлении другого супруга о  согласии  на  отчуждение  дома(части дома),  квартиры, являющихся совместной собственностью супругов,указано,  кому персонально (фамилия, имя, отчество гражданина, названиеорганизации) он согласен продать или подарить это совместно приобретен-ное имущество, либо указана цена и другие условия продажи, нотариус приудостоверении договора отчуждения обязан проверить,  соблюдены ли усло-вия, которые указаны в заявлении супруга.     (В редакции приказа Минюста КР от </w:t>
      </w:r>
      <w:hyperlink w:history="1" r:id="rId3syhypscgwnhsbusp8fdt">
        <w:r>
          <w:rPr>
            <w:rFonts w:ascii="Arial" w:cs="Arial" w:eastAsia="Arial" w:hAnsi="Arial"/>
            <w:color w:val="1D4ED8"/>
            <w:sz w:val="24"/>
            <w:szCs w:val="24"/>
            <w:u w:val="single"/>
          </w:rPr>
          <w:t xml:space="preserve">9 января 2004 года № 3</w:t>
        </w:r>
      </w:hyperlink>
      <w:r>
        <w:rPr>
          <w:rFonts w:ascii="Arial" w:cs="Arial" w:eastAsia="Arial" w:hAnsi="Arial"/>
          <w:sz w:val="24"/>
          <w:szCs w:val="24"/>
        </w:rPr>
        <w:t xml:space="preserve">)     46. Договор об отчуждении дома (части дома),  квартиры может  бытьудостоверен без истребования согласия другого супруга, если из правоус-танавливающего документа,  свидетельства о браке  или  иных  документоввидно, что дом (часть дома), квартира являются не общей, а личной собс-твенностью одного супруга (приобретены до вступления в  брак  супругов,получены  по наследству или по договору дарения,  либо ранее произведенраздел дома (части дома), квартиры, приобретенных в течение брака, кро-ме случаев, когда из документов видно, что произведена существенная ре-конструкция, пристройка и т.п. в течение совместного брака).     Договор об отчуждении дома (части дома),  квартиры, являющихся об-щей совместной собственностью супругов, может быть удостоверен без ист-ребования  согласия другого супруга также в случае,  когда последний непроживает по месту нахождения дома и место жительства его неизвестно. Вподтверждение этого обстоятельства должна быть представлена копия всту-пившего в законную силу решения суда о признании супруга безвестно  от-сутствующим.     Если гражданин,  отчуждающий  жилой  дом  (часть  дома),  квартирупредставит письменное заявление об отсутствии у него  супруга  (холост,вдов),  нотариус  доводит об этом до сведения другого участника сделки,который в подтверждение того, что это обстоятельство ему известно, под-писывается  на заявлении.  Указанное заявление должно исходить лично отлица,  отчуждающего жилой дом (часть дома), квартиру, а в случае совер-шения сделки через представителя - от представителя.     При отчуждении жилых помещений, переданных в собственность гражданв соответствии с </w:t>
      </w:r>
      <w:hyperlink w:history="1" r:id="rIdvkdl5jl2qgirfnzoof70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приватизации" нотариус истребует:     - справку жилищно-эксплуатационного  управления  (ЖЭУ)  о  составесемьи на момент приватизации;     - заявления членов семьи, совместно проживавших на момент привати-зации, о согласии на отчуждение квартиры (дома или его части);     - заявление о согласии на отчуждение супруга, если жилое помещениеприобретено в совместном браке;     - справку регистрационного органа на жилое  помещение;     - правоустанавливающий документ;     - акт оценки местной госадминистрации на жилое помещение.     Если жилое помещение находится в общей собственности  всех  членовсемьи,  а договор о передаче оформлен на одного из них, то по заявлениюучастников приватизации,  нотариус может удостоверить соглашение об оп-ределении долей в приватизированной квартире, о чем делается отметка надоговоре о передаче.  Соглашение подлежит регистрации в регистрационноморгане. При удостоверении такого соглашения необходимо истребовать:     - справку регистрационного органа на жилое помещение;     - копию правоустанавливающего документа;     - справку ЖЭУ о составе семьи на момент приватизации;     - заявление о согласии всех членов семьи на определение долей.     47. В тех случаях,  когда один из участников общей  долевой  собс-твенности на жилой дом продает принадлежащую ему долю дома постороннемулицу,  нотариус должен удостовериться в том,  что продавец в письменнойформе известил остальных участников общей долевой собственности о наме-рении продать свою долю постороннему лицу с указанием цены и других ус-ловий,  на которых продается доля дома (статья 269 Гражданского </w:t>
      </w:r>
      <w:hyperlink w:history="1" r:id="rIdh_po6df5ogbueyv5ihj4g">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Кыргызской Республики).     Доказательством извещения участников общей долевой собственности опредстоящей продаже доли в общем доме может служить свидетельство нота-риальной конторы о передаче им заявления продавца в порядке ст.80 </w:t>
      </w:r>
      <w:hyperlink w:history="1" r:id="rIdsftpl_r4iolpyrylzssku">
        <w:r>
          <w:rPr>
            <w:rFonts w:ascii="Arial" w:cs="Arial" w:eastAsia="Arial" w:hAnsi="Arial"/>
            <w:color w:val="1D4ED8"/>
            <w:sz w:val="24"/>
            <w:szCs w:val="24"/>
            <w:u w:val="single"/>
          </w:rPr>
          <w:t xml:space="preserve">Зако-</w:t>
        </w:r>
      </w:hyperlink>
      <w:hyperlink w:history="1" r:id="rId4zj-vg5nbaxe3jjyh5kmj">
        <w:r>
          <w:rPr>
            <w:rFonts w:ascii="Arial" w:cs="Arial" w:eastAsia="Arial" w:hAnsi="Arial"/>
            <w:color w:val="1D4ED8"/>
            <w:sz w:val="24"/>
            <w:szCs w:val="24"/>
            <w:u w:val="single"/>
          </w:rPr>
          <w:t xml:space="preserve">на</w:t>
        </w:r>
      </w:hyperlink>
      <w:r>
        <w:rPr>
          <w:rFonts w:ascii="Arial" w:cs="Arial" w:eastAsia="Arial" w:hAnsi="Arial"/>
          <w:sz w:val="24"/>
          <w:szCs w:val="24"/>
        </w:rPr>
        <w:t xml:space="preserve">  Кыргызской  Республики "О нотариате" или заявление участников общейдолевой собственности об отказе от осуществления преимущественного пра-ва покупки продаваемой доли дома (с указанием цены и других условий, накоторых продается эта доля).     Подлинность подписи на заявлении участников  общей  долевой  собс-твенности должна быть засвидетельствована органом,  совершающим нотари-альные действия, или должностным лицом исполнительной власти, уполномо-ченным совершать нотариальные действия.     Свидетельствование подлинности подписи не требуется, если участни-ки общей долевой собственности лично явятся в  нотариальную  контору  иподадут заявление об отказе от преимущественного права покупки.  В этомслучае нотариус устанавливает их личность и проверяет подлинность  под-писи,  о чем делает отметку на заявлении и указывает наименование доку-мента,  удостоверяющего личность,  номер, дату выдачи, наименование уч-реждения,  выдавшего документ, фамилию, инициалы заявителей, год (в не-обходимых случаях и месяц) рождения.     Если указанное заявление передано участнику  общей  долевой  собс-твенности нотариальной конторой,  удостоверяющей договор, то свидетель-ство о передаче заявления не выдается,  но экземпляр заявления  с  над-писью  нотариуса о его вручении должен быть приобщен к экземпляру дого-вора купли-продажи доли дома,  оставляемому в нотариальной конторе. Приполучении  от  участника  общей  долевой собственности ответа последнийтакже приобщается к указанному экземпляру договора.     Если доля дома продается одному из участников общей долевой  собс-твенности,  извещения  других участников общей долевой собственности нетребуется.     При удостоверении договора дарения,  купли-продажи доли дома с ус-ловием пожизненного содержания продавца, а также в случае продажи частидома с публичных торгов правила настоящего пункта не применяются.     48. В случае отказа остальных участников общей  долевой  собствен-ности  от  осуществления преимущественного права покупки или неосущест-вления этого права в течение месяца со дня извещения их о  намерении  иусловиях  продажи нотариус удостоверяет договор купли-продажи доли домапостороннему лицу.     Договор купли-продажи доли дома постороннему лицу может быть удос-товерен также в случае,  если другие участники общей долевой  собствен-ности  не  проживают  в месте нахождения дома и адрес их неизвестен.  Вподтверждение этого должен быть  представлен  соответствующий  документсправочного бюро (адресного стола) или местной госадминистрации.     49. При удостоверении сделки об отчуждении жилого дома (части  до-ма),  квартиры,  принадлежащих несовершеннолетним, а также лицам, приз-нанным судом недееспособными или  ограниченно  дееспособными,  нотариусруководствуется пунктом 33 настоящей Инструкции.     Если органы опеки и попечительства обязывают  родителей,  опекуновили  попечителей внести в банк на имя несовершеннолетних или других не-дееспособных лиц суммы за проданный дом (часть дома),  квартиру, то но-тариус должен проверить выполнение этого требования и указать об этом втексте договора.     50. Договор  об отчуждении одного из нескольких жилых домов,  при-надлежащих одному лицу на праве личной собственности или нескольким ли-цам  на  праве  общей  собственности  и  находящихся на одном земельномучастке, может быть удостоверен лишь после выдела местными органами го-сударственной власти или исполнительно-распорядительными органами мест-ного самоуправления айыл окмоту части земельного участка в натуре с на-ходящимся на нем отчуждаемым домом под отдельным номером по улице,  пе-реулку и т.д.  Если такое выделение земельного участка  невозможно,  тонотариус  удостоверяет  договор об отчуждении определенной доли в правеобщей собственности на жилые дома в целом.     51. Об отчуждении доли (доли от доли) жилого дома делается отметкана правоустанавливающем документе.     52. В тексте договора об отчуждении доли жилого  дома  указываютсяарифметические  доли и по желанию сторон могут быть указаны отчуждаемыелитеры, а также, что отчуждаемые доли исчислены из размера общей полез-ной площади.     53. В договоре об отчуждении собственником доли жилого дома  можетбыть указан и порядок пользования конкретными его частями,  а также по-рядок пользования земельным участком.     В договоре об отчуждении одним из участников общей  долевой  собс-твенности  принадлежащей ему доли жилого дома порядок пользования конк-ретными частями дома может быть указан лишь при наличии соответствующе-го  соглашения  между участниками общей долевой собственности о порядкепользования домом, либо с их письменного согласия, либо при наличии су-дебного решения о порядке пользования конкретными частями дома.     Соглашение о  порядке пользования общим жилым домом между участни-ками общей долевой собственности с  указанием  конкретных  частей  дома(квартир, комнат, этажей и т.д.), а также о порядке пользования земель-ным участком может быть оформлено  путем  составления  самостоятельногодокумента. При удостоверении таких соглашений истребуется справка орга-на,  осуществляющего государственную регистрацию прав на недвижимость исделок с ней (бюро технической инвентаризации),  и для обозрения право-устанавливающий документ на дом.     54. При удостоверении договора об отчуждении доли  в  общей  собс-твенности  на жилой дом нотариус разъясняет лицу,  приобретающему долю,что если состоявшееся ранее соглашение между участниками общей  долевойсобственности на этот дом о порядке пользования обособленными помещени-ями дома в соответствии с долями участников нотариально удостоверено  изарегистрировано в органе,  осуществляющем регистрацию прав на недвижи-мость и сделок с ней (бюро технической инвентаризации), то это соглаше-ние  обязательно и для лица,  приобретающего долю в общей собственностина этот дом (ст. ___ Гражданского </w:t>
      </w:r>
      <w:hyperlink w:history="1" r:id="rIdzwsnyz7lbrqsrbhfgxqzk">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55. Соглашение об установлении размера долей или об изменении раз-мера долей,  если в правоустанавливающем документе на дом размер  долейне  указан или указан неправильно,  может быть оформлено как путем сос-тавления самостоятельного документа,  так и путем надписи на правоуста-навливающем документе.     Если изменение размера долей производится в связи с дополнительнымстроительством (пристройка,  надстройка и т.д.), произведенным одним изучастников общей долевой собственности,  или со сносом части жилого до-ма, нотариус истребует местной госадминистрации на дополнительное стро-ительство или на снос части дома, справку бюро технической инвентариза-ции и для обозрения правоустанавливающий документ.     В случае смерти участников общей долевой собственности  соглашениеоб  изменении размера долей может быть удостоверено с участием его нас-ледников, принявших наследство.     При удостоверении соглашения об установлении размера долей каждогоиз участников общей долевой собственности на жилой дом,  а равно об из-менении размера долей в удостоверительной надписи указывается,  что этосоглашение подлежит регистрации в  органе,  осуществляющем  регистрациюправ на недвижимость и сделок с ней (бюро технической инвентаризации).     Если дом или квартира приобретена по общему  правоустанавливающемудокументу,  можно закрепить доли за каждым собственником соглашением обустановлении долей.  Соглашение об установлении или  изменении  размерадолей, оформленное путем составления самостоятельного документа, приоб-щается к правоустанавливающему документу (документам).     56. При нотариальном удостоверении договоров об  отчуждении  жилыхдомов  (частей  домов),  квартир,  расположенных  в сельских населенныхпунктах, соблюдаются общие правила удостоверения сделок.     Кроме того,  при  удостоверении  указанных  договоров  истребуетсяписьменное согласие  всех  совершеннолетних  членов крестьянского (фер-мерского) хозяйства  (хозяйства  граждан,  занимающихся  индивидуальнойтрудовой  деятельностью в сельском хозяйстве) на отчуждение жилого дома(части дома),  а при наличии в составе двора (хозяйства)  несовершенно-летних и других недееспособных членов - также письменное согласие орга-на опеки и попечительства (п.33 настоящей Инструкции).     В изъятие правил,  указанных в пункте 44,  при  отсутствии  другихправоустанавливающих  документов  подтверждением  принадлежности жилогодома (части дома),  квартиры отчуждающему лицу,  размера дома, размеровполезной  и жилой площади и земельного участка,  на котором он располо-жен, отсутствия задолженности по налогам, а также отсутствия запрещенияотчуждения  дома  или ареста могут служить соответствующие справки айылокмоту.  Все эти данные могут быть указаны в одной общей справке. Такаясправка должна быть зарегистрирована в соответствующем  регистрационноморгане.  Доказательством отсутствия задолженности по налогам может слу-жить также справка финансового органа.     Если у собственника имеется правоустанавливающий документ на жилойдом (часть дома), то этот документ представляется в нотариальную конто-ру.     57. При удостоверении договора дома незаконченного  строительствомистребуются те же документы,  что и при отчуждении жилых домов,  закон-ченных строительством.     Сведения о стоимости дома,  не законченного строительством,  и  оботсутствии запрещений отчуждения или ареста истребуются от органа, осу-ществляющего государственную регистрацию прав на недвижимость и  сделокс ней (бюро технической инвентаризации).     В делах  нотариальной конторы остается копия правоустанавливающегодокумента. Подлинник передается покупателю (приобретателю) с отметкой осостоявшейся  сделке.  В  тексте договора купли-продажи нотариус делаетотметку, что все права и обязанности застройщика переходят к покупателю(приобретателю).     58. При удостоверении договора об отчуждении жилого дома  на  сносистребуются те же документы,  которые необходимы и для оформления дого-вора об отчуждении дома с оставлением на месте.     59. Договоры пожизненного  содержания  продавца  удостоверяются  ссоблюдением  общих  правил  удостоверения договоров отчуждения объектовнедвижимости.     Плательщик ренты вправе отчуждать, сдавать в залог или иным спосо-бом  обременять недвижимое имущество,  переданное ему в обеспечение по-жизненного содержания,  только с предварительного  согласия  получателяренты.     В договоре пожизненного содержания должна  быть  определена  стои-мость всего объема содержания.  При этом стоимость общего объема содер-жания в месяц не должна быть менее  двух  минимальных  размеров  оплатытруда, установленных законом.     60. Договоры купли-продажи отдельным гражданам и юридическим лицамжилых домов,  принадлежащих юридическим лицам, удостоверяются при усло-вии,  если уставом (положением) соответствующего юридического лица пре-дусмотрено право продажи жилых домов. При этом нотариус истребует:     - документ о принадлежности жилого дома данному юридическому лицу;     - справку бюро технической инвентаризации;     - решение уполномоченного на это органа или должностного лица (илиее руководящего органа,  если ему предоставлено уставом или  положениемправо решать эти вопросы) о продаже дома;     - устав юридического лица в подлиннике для обозрения,  при необхо-димости оставляется копия устава;     - доверенность на представителя юридического лица;     - согласие собственника на реализацию  имущества,  что  специальнопредусмотрено  в  отношении объектов долевой собственности и совместнойсобственности, переданной в хозяйственное ведение; для организаций, об-ладающих правом оперативного управления подтверждение того,  что реали-зуемое жилое помещение приобретено за счет прибыли, остающейся в распо-ряжении организации,  то есть за счет собственных средств,  учитываемыхна отдельном балансе,  а не средств собственника, выписка из отдельногобаланса;     - другие документы,  необходимые для реализации имущества в  соот-ветствии с уставом юридического лица.     Те же требования применяются при удостоверении договоров  отчужде-ния юридическими лицами нежилых помещений, сооружений, строений.     61. При продаже  предприятий  кроме  вышеперечисленных  документовистребуется акт инвентаризации,  бухгалтерский баланс о составе и стои-мости предприятия, а также перечень всех долгов (обязательств), включа-емых в состав предприятия, с указанием кредиторов, характера, размера исроков их требований.     62. При удостоверении договоров отчуждения  зданий,  сооружений  ипредприятий нотариус проверяет отсутствие запрещения.     63. При  удостоверении договоров купли-продажи гражданам принадле-жащих государству (местным госадминистрациям, государственным предприя-тиям  и  учреждениям),  кооперативным и общественным организациям долейжилых домов в целях прекращения общей долевой собственности  (ст.  ____Гражданского  </w:t>
      </w:r>
      <w:hyperlink w:history="1" r:id="rIdrk9bmfhaff_rr9_ns7p3d">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истребуется:  справка бюротехнической инвентаризации, акт оценки продаваемой доли и доказательст-во  того,  что  покупатель проживает в продаваемой части дома на правахнанимателя.     Если граждане,  проживающие в продаваемой части дома, откажутся отосуществления права преимущественной покупки доли дома или не  осущест-вят  его  в  течение  месяца,  нотариус может удостоверить договор куп-ли-продажи доли участникам общей долевой собственности на этот дом, а вслучае  отказа последних от покупки доли может быть удостоверен договоркупли-продажи посторонним лицам.     64. При удостоверении договора передачи жилого помещения государс-твенного и коммунального жилищного фонда в собственность граждан и юри-дических лиц,  не основанных на государственной собственности (договораприватизации) истребуются:     - справка соответствующего регистрационного органа;     - правоустанавливающий документ на жилое помещение;     - решение организации о передаче квартиры в собственность;     - акт оценки жилья;     - доверенность на представителя;     - копии заявлений о согласии  всех  совместно  проживающих  членовсемьи, заверенные представителем ЖЭУ.     При этом жилье оформляется в общую совместную  собственность  всехсовместно  проживающих  членов семьи,  в том числе и несовершеннолетнихдетей.     65. При  удостоверении соглашения о расторжении договора об отчуж-дении жилого дома (части дома),  квартиры после регистрации его в орга-не,  осуществляющем  государственную регистрацию прав на недвижимость исделок с ней (бюро технической инвентаризации), должна быть истребованасправка  органа,  осуществляющего  государственную  регистрацию прав нанедвижимость и сделок с ней (бюро технической  инвентаризации),  и  эк-земпляр (экземпляры) расторгаемого договора.     Одновременно проверяется  по  документам нотариальной конторы,  неимеется ли запрещений отчуждения или ареста,  о чем делается отметка наэкземпляре соглашения, оставляемом в нотариальной конторе.     Если дом (часть дома), квартира являются совместной собственностьюсупругов,  нотариус требует заявление другого супруга о его согласии нарасторжение договора.     Подлинность подписи супруга на заявлении о согласии на расторжениедоговора должна быть засвидетельствована по правилам, изложенным в п.47настоящей Инструкции.      Удостоверение договоров о залоге жилого дома (части дома),     квартиры, иных помещений, сооружений, строений и другого движимого     имущества      66. Договоры о залоге имущества, подлежащего регистрации удостове-ряются в любой нотариальной конторе, по желанию сторон.     67. При удостоверении договоров о залоге,  необходимо  истребоватьследующие документы:     - правоустанавливающий документ на заложенное имущество;     - справка соответствующего регистрационного органа,  если объектомзалога выступает недвижимость;     - согласие супруга, если имущество приобретено в совместном браке.Если гражданин вдов или холост,  истребуется заявление о семейном поло-жении;     - если предметом залога выступает имущество, являющееся общей сов-местной  собственностью  (приватизированная квартира,  имущество членовкрестьянского хозяйства), то при залоге необходимо согласие всех участ-ников совместной собственности;     - если  залогодателем  выступает юридическое лицо,  то истребуетсярешение уполномоченного органа о даче имущества под залог, копии устав-ных  документов  и документов,  подтверждающих полномочия представителяили руководителя юридического лица;     - при  ипотеке  предприятия  в целом как имущественного комплекса,требуется самостоятельный баланс предприятия, где отражаются основные иоборотные средства, иные ценности, а также перечень всех долгов (обяза-тельств),  включаемых в состав предприятий, с указанием кредиторов, ха-рактера, размера, сроков их требований.     При этом истребуется документ,  подтверждающий  право  пользованияучастком, на котором расположено предприятие;     - в случае залога государственного имущества,  необходимо согласиеФонда государственного имущества;     - если договор оформляется через представителя, требуется доверен-ность, удостоверяющая его полномочия по оформлению и подписанию догово-ра и другие полномочия.     Если представителем  юридического лица выступает его руководитель,представляется выписка из устава юридического  лица,  протокол  об  егоизбрании или приказ о назначении;     - если документ об оценке составлен отдельно и подписан представи-телем,  то  в доверенности должны быть указаны полномочия представителяпо оценке имущества;     - если предметом залога является право пользования земельной долейна основании свидетельства на право пользования земельной долей необхо-димо истребовать согласие сельского комитета по  аграрной  и  земельнойреформе и землеустроительной службы района;     - документ (копия документа),  подтверждающего основное обязатель-ство.     По извещению частного нотариуса,  удостоверившего договор о залоге(ипотеки),  государственная нотариальная контора накладывает запрещениена указанное в извещении имущество после уплаты соответствующей госпош-лины  и на представленных экземплярах договора о залоге (ипотеке) госу-дарственный нотариус совершает удостоверительную  надпись  о  наложениизапрещения.     При удостоверении  договора о залоге нотариус разъясняет залогода-телю юридические последствия заключаемой сделки.  Это можно оговорить вдоговоре о залоге или в отдельном заявлении с подписью залогодателя.     При нотариальном удостоверении договоров о залоге недвижимости но-тариусы,  кроме  проверки по правоустанавливающему документу принадлеж-ности этого имущества на праве личной собственности закладывающему  ли-цу, истребуют справку бюро технической инвентаризации, а также проверя-ют отсутствие запрещений отчуждения и ареста, о чем делается отметка насправке соответствующего регистрационного органа.     Если договор о залоге заключается в связи с удостоверением догово-ра купли-продажи жилого дома (части дома), квартиры с рассрочкой плате-жа и у нотариусов имеются соответствующие документы, вторично эти доку-менты не истребуются.     68. При  удостоверении договора о залоге недвижимости и имущества,подлежащего регистрации,  государственный нотариус налагает  запрещениеотчуждения указанного в договоре имущества путем совершения удостовери-тельной надписи о наложении запрещения на всех представленных нотариусуэкземплярах договора. На экземпляре договора, остающегося в делах нота-риальной конторы,  залогодержатель (или другое  заинтересованное  лицо)расписывается в получении на руки экземпляра для передачи в регистриру-ющий орган для наложения запрещения.  Если договор о  залоге  имуществаудостоверен не по месту его нахождения, нотариус направляет извещение оналоженном запрещении в нотариальную контору по  месту  нахождения  илирегистрации имущества.      Удостоверение договоров найма и поднайма жилых помещений      69. При удостоверении договора найма жилых помещений в домах, при-надлежащих гражданам на праве личной собственности,  нотариус истребуетсправку бюро технической ивентаризации и для обозрения  правоустанавли-вающий документ о принадлежности жилого дома (части дома) либо квартирынаймодателю.     70. При  удостоверении от имени члена жилищно-строительного коопе-ратива договора найма жилого помещения, предоставленного ему в доме ко-оператива, нотариус должен истребовать письменное согласие на это прав-ления кооператива и совершеннолетних членов семьи наймодателя.     71. При удостоверении договоров поднайма нотариус истребует:     - письменное согласие наймодателя о сдаче помещения в поднаем;     - письменное  согласие  совершеннолетних членов семьи нанимателя осдаче помещения.     Сумма договора и срок договора определяется сторонами.     Нанимателю и поднанимателю разъясняется содержание ст. __ Жилищно-го </w:t>
      </w:r>
      <w:hyperlink w:history="1" r:id="rIdljg7x7i77-emzqefzd7jb">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чем делается отметка в тексте дого-вора.      Удостоверение договоров об отчуждении и аренде транспортных     средств, принадлежащих гражданам на праве личной собственности      72. При  удостоверении  договоров  отчуждения транспортных средствнотариус истребует:     - технический паспорт транспортного средства, копия которого оста-ется в делах нотариальной конторы;     - согласие  супруга,  если транспортное средство приобретено послерегистрации брака;     - если отчуждатель вдов или холост, истребуется заявление о семей-ном положении.     73. Если автомобиль принадлежит на праве собственности юридическо-му лицу, кроме технического паспорта истребуется решение уполномоченно-го органа об отчуждении транспортного средства.     74. При удостоверении договоров аренды транспортных средств,  ист-ребуется согласие супруга на аренду транспортного средства.      Удостоверение договоров аренды зданий, сооружений и предприятий     и договоров доверительного управления недвижимым имуществом      75. Договор аренды здания или сооружения заключается в  письменнойформе путем составления одного документа,  подписанного сторонами, под-лежит нотариальному удостоверению и государственной регистрации.     76. По договору аренды здания или сооружения  арендатору  одновре-менно с передачей прав владения и пользования такой недвижимостью пере-даются права на ту часть земельного участка, которая занята этой недви-жимостью и необходима для ее использования.     Аренда здания или сооружения,  находящегося на земельном  участке,не  принадлежащем арендодателю на праве собственности,  допускается безсогласия собственника этого участка,  если это не противоречит условиямпользования таким участком, установленным законом.     77. Договор аренды или сооружения  должен  предусматривать  размерарендной  платы.  При  отсутствии согласованного сторонами в письменнойформе условия о размере арендной платы договор аренды здания или соору-жения считается заключенным.     78. При удостоверении договора аренды нотариус истребует  правоус-танавливающий документ на арендуемое здание или сооружение.  При арендездания или сооружения с последующим выкупом истребуется  в  зависимостиот собственника согласие сособственника (супруги) или решение уполномо-ченного органа о сдаче здания или сооружения в аренду с последующим вы-купом.     79. По договору аренды  предприятия  в  целом  как  имущественногокомплекса, используемого для осуществления предпринимательской деятель-ности,  арендодатель обязуется предоставить арендатору за плату во вре-менное  владение и пользование земельные участки,  здания,  сооружения,оборудование и другие входящие в состав предприятия основные  средства,передать в порядке и на условиях,  запасы сырья,  топлива, материалов ииные оборотные средства, права пользования землей, водой и другими при-родными средствами,  зданиями,  сооружениями и оборудованием, иные иму-щественные права, связанные с предприятием, права на обозначения, инди-видуализирующие деятельность предприятия,  и другие исключительные пра-ва,  а также уступить права требования и перевести на него долги, отно-сящиеся к предприятию,  за исключением тех прав и обязанностей, которыеарендодатель не вправе передавать другим лицам.     80. По  договору доверительного управления имуществом одна сторона(учредитель управления) передает другой стороне (доверительному  управ-ляющему)  на определенный срок имущество в доверительное управление,  адругая сторона обязуется осуществлять управление этим имуществом в  ин-тересах  учредителя управления или указанного им лица (выгодоприобрета-теля).     81. Удостоверение договора  доверительного  управления  недвижимымимуществом производится по месту его нахождения.     Передача имущества в доверительное управление не  влечет  переходаправа собственности на него к доверительному управляющему.     В договоре доверительного управления имуществом должны быть указа-ны:     - состав имущества, передаваемого в доверительное управление;     - собственник имущества, передаваемого в доверительное управление,а если договор в соответствии с законом заключается по решению  другоголица - также наименование этого лица;     - наименование юридического лица или имя физического лица, в инте-ресах  которого  осуществляется управление имуществом (выгодоприобрета-тель);     - наименование юридического лица или имя доверительного  управляю-щего;     - выгоды, предоставляемые выгодоприобретателю;     - размер и форма вознаграждения управляющему, если договор не пре-дусматривает,  что доверительное управление  имуществом  осуществляетсябезвозмездно при заключении в соответствии договора несобственником;     - сроки и порядок предоставления доверительным управляющим  отчетао своей деятельности учредителю управления и выгодоприобретателю;     - срок действия договора.     Договор доверительного управления имуществом заключается  на  срокдо 5 лет, за исключением случаев, установленных законом.     82. При удостоверении договора доверительного управления  имущест-вом истребуются:     - если учредителем управления имуществом является собственник иму-щества - правоустанавливающий документ на это имущество;     - если учредителем является лицо,  которому принадлежит право  по-жизненного наследуемого владения земельным участком - документ об отво-де земельного участка;     - если учредителем управления является уполномоченный на это орган- документ, подтверждающий его полномочия;     - если учредителем управления является предприятие,  основанное направе хозяйственного ведения или оперативного управления  -  разрешениесобственника на передачу имущества в доверительное управление;     - если доверительным управляющим является частный  предприниматель- свидетельство о регистрации частного предпринимателя, в делах конторыостается нотариально заверенная копия;     - если доверительным управляющим является организация - свидетель-ство о регистрации в качестве коммерческой организации.     Имущество не подлежит передаче в  доверительное  управление  госу-дарственному органу или органу местного самоуправления.     Доверительный управляющий  не  может  быть выгодоприобретателем подоговору доверительного управления имуществом.     83. В договоре доверительного управления  имуществом  должно  бытьпредусмотрено, что сторонам разъяснена ст.865 Гражданского </w:t>
      </w:r>
      <w:hyperlink w:history="1" r:id="rIdr51zt941cndt15kkop2fl">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основаниях и порядке прекращения договора довери-тельного управления имуществом.     При удостоверении договора  доверительного  управления  имуществомнотариусом истребуются следующие документы:     - копия правоустанавливающего документа;     - справка регистрирующего органа;     - заявление  о согласии супруга(ги),  если имущество приобретено втечение брака;     - заявления о согласии всех членов семьи, указанных в справке ЖЭУ,если квартира приватизированная.     84. При удостоверении соглашений об уступке права требования  кре-дитора другому лицу нотариус истребует следующие документы:     а) если сторонами являются физические лица:     - копия документа,  из которого вытекает обязательство (договор  озалоге, кредитный договор, договор займа и т.п.);     - квитанция об уплате госпошлины;     б) если сторонами являются юридические лица:     - копия документа, из которого вытекает обязательство;     - документ,  подтверждающий решение юридических лиц  о  заключениитакого рода соглашения (распоряжения, выписки из протоколов и т.п.);     - доверенности на представителей юридических лиц;     - копии уставных документов;     - квитанция об уплате госпошлины.     Нотариусом должно быть разъяснено содержание ст.ст.316, 317 </w:t>
      </w:r>
      <w:hyperlink w:history="1" r:id="rIdvjjq2aszdyg3qtdrnvkz7">
        <w:r>
          <w:rPr>
            <w:rFonts w:ascii="Arial" w:cs="Arial" w:eastAsia="Arial" w:hAnsi="Arial"/>
            <w:color w:val="1D4ED8"/>
            <w:sz w:val="24"/>
            <w:szCs w:val="24"/>
            <w:u w:val="single"/>
          </w:rPr>
          <w:t xml:space="preserve">ГК</w:t>
        </w:r>
      </w:hyperlink>
      <w:r>
        <w:rPr>
          <w:rFonts w:ascii="Arial" w:cs="Arial" w:eastAsia="Arial" w:hAnsi="Arial"/>
          <w:sz w:val="24"/>
          <w:szCs w:val="24"/>
        </w:rPr>
        <w:t xml:space="preserve"> КР.     Согласно ст.372 Гражданского </w:t>
      </w:r>
      <w:hyperlink w:history="1" r:id="rIdi4ulttjmhu4mfjc2lsksn">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КР обязательство, по соглаше-нию сторон, может быть прекращено предоставлением взамен его исполненияотступного.      Соглашение сторон, когда взамен исполнения обязательства,     в качестве отступного, передается недвижимое имущество,     удостоверяется по месту нахождения этого имущества      Соглашение об отступном может быть удостоверено независимо от  то-го, было ли основное обязательство нотариально удостоверено.     При удостоверении такого соглашения нотариус  истребует  следующиедокументы:     - справку регистрационного органа о принадлежности  имущества  от-чуждателю (с отметкой о наличии запрещения, если имущество было заложе-но);     - заявление супруга(ги) о согласии на отчуждение  имущества  (еслионо  приобретено  в  течение  брака) или заявление о семейном положении(холост, незамужняя);     - правоустанавливающий документ;     - копию документа, подтверждающего основное обязательство;     - справку жилищно-эксплуатационного органа о прописанных,  на  мо-мент приватизации, членах семьи (если имущество является объектом общейсовместной собственности);     - заявления членов семьи (с 14 летнего возраста) о согласии на от-чуждение имущества, принимавших участие в его приватизации;     - решение уполномоченного органа и доверенность на  представителя,копии  уставных документов или выписки из них (если стороной сделки яв-ляется юридическое лицо);     - квитанция об уплате госпошлины.     Удостоверив соглашение, нотариус снимает ранее наложенное запреще-ние и извещает об этом регистрирующий орган.      Соглашение об удовлетворении требований кредитора из стоимости     заложенного имущества      При удостоверении этого соглашения  нотариус  проверяет,  было  линаправлено  извещение должнику с предложением исполнить обязательство изарегистрировано ли оно в регистрационном органе,  имеются ли основаниядля обращения на предмет залога.     В соглашении должны быть указаны начальная (стартовая) цена  пред-мета залога, которая определяется согласием сторон, при разногласии оп-ределение цены стороны могут  поручить  независимому  оценщику;  сумму,подлежащую оплате залогодержателю должником; положение о том, что зало-годержатель обладает полномочиями по реализации предметов залога; поря-док распределения суммы, вырученной от реализации предмета залога, иныеусловия могут быть определены по желанию сторон.     Стороны должны представить нотариусу следующие документы:     - копию документа, подтверждающего основное обязательство;     - копию правоустанавливающего документа;     - заявление о согласии супруга (если имущество приобретено в тече-ние брака), членов семьи, указанных в справке ЖЭУ (если квартира прива-тизирована);     - если сторонами сделки являются  юридические  лица,  то  нотариусистребует копии уставных документов (или выписки из них), решение упол-номоченного органа, документы, подтверждающие полномочия представителя;     - если оценка имущества произведена независимым оценщиком, то при-общается копия акта оценки;     - квитанция об уплате госпошлины.     Это соглашение не является документом,  подтверждающим право собс-твенности,  поэтому его экземпляр не направляется в регистрационный ор-ган.      Соглашение о задатке      Нотариус по  желанию  сторон удостоверяет соглашение о задатке.  Всоглашении указывается, какая сумма выплачивается в качестве задатка, всчет какой причитающейся суммы,  предмет договора,  в какие сроки будутпроизведены оставшиеся платежи,  в какие сроки  планируется  заключениеосновного договора, нотариусом должно быть разъяснено содержание ст.355</w:t>
      </w:r>
      <w:hyperlink w:history="1" r:id="rIdbu284wc7etngbgkx7airj">
        <w:r>
          <w:rPr>
            <w:rFonts w:ascii="Arial" w:cs="Arial" w:eastAsia="Arial" w:hAnsi="Arial"/>
            <w:color w:val="1D4ED8"/>
            <w:sz w:val="24"/>
            <w:szCs w:val="24"/>
            <w:u w:val="single"/>
          </w:rPr>
          <w:t xml:space="preserve">ГК</w:t>
        </w:r>
      </w:hyperlink>
      <w:r>
        <w:rPr>
          <w:rFonts w:ascii="Arial" w:cs="Arial" w:eastAsia="Arial" w:hAnsi="Arial"/>
          <w:sz w:val="24"/>
          <w:szCs w:val="24"/>
        </w:rPr>
        <w:t xml:space="preserve"> КР.      Соглашение о выделе доли в натуре (о передаче имущества     в собственность учредителя)      Нотариус должен  установить является ли получающая сторона учреди-телем.  Для этого истребует учредительный договор, устав, свидетельствоо государственной регистрации юридического лица, копии которых (выпискииз них) остаются в делах нотариальной конторы.     Для удостоверения  соглашения нотариусом дополнительно истребуютсяследующие документы:     - протокол собрания (или выписку из него) учредителей, то есть ре-шение о выделении доли;     - справка регистрирующего органа,  если предметом сделки  являетсянедвижимое имущество;     - правоустанавливающие документы;     - если выделение доли происходит в связи с ликвидацией юридическо-го лица, то кроме вышеперечисленных документов нотариус истребует реше-ние ликвидатора о выделе доли,  и документы,  подтверждающие полномочияликвидатора;     - копию ликвидационного баланса,  утвержденного собственником иму-щества юридического лица или органом, принявшим решение о ликвидации.      Соглашение об изменении условий договора      Согласно ст.413  </w:t>
      </w:r>
      <w:hyperlink w:history="1" r:id="rIdj9nj_wgbjfazcteezexfx">
        <w:r>
          <w:rPr>
            <w:rFonts w:ascii="Arial" w:cs="Arial" w:eastAsia="Arial" w:hAnsi="Arial"/>
            <w:color w:val="1D4ED8"/>
            <w:sz w:val="24"/>
            <w:szCs w:val="24"/>
            <w:u w:val="single"/>
          </w:rPr>
          <w:t xml:space="preserve">ГК</w:t>
        </w:r>
      </w:hyperlink>
      <w:r>
        <w:rPr>
          <w:rFonts w:ascii="Arial" w:cs="Arial" w:eastAsia="Arial" w:hAnsi="Arial"/>
          <w:sz w:val="24"/>
          <w:szCs w:val="24"/>
        </w:rPr>
        <w:t xml:space="preserve"> КР соглашение об изменении или расторжении до-говора совершается в той же форме, что и договор, если из законодатель-ства, договора или обычаев делового оборота не вытекает иное.     Соглашение об  изменении  условий  договора может быть заключено впределах срока действия первого договора,  если он заключен на  опреде-ленный срок.  Стороны могут с обоюдного согласия продлить срок действиядоговора.     Соглашение о расторжении договора,  заключенного без указания сро-ка, может быть совершено в любое время.     При удостоверении такого соглашения нотариус  истребует  следующиедокументы:     - справку регистрирующего органа, если предметом договора являетсянедвижимость;     - копию договора (если соглашение о  расторжении  договора,  то  -подлинник);     - заявление о согласии супруга (если имущество приобретено в  сов-местном браке), членов семьи, указанных в справке ЖЭУ (если предмет до-говора - приватизированная квартира);     - если сторонами договора являются юридические лица - копии устав-ных документов,  решение уполномоченного органа на совершение сделки, идокументы, подтверждающие полномочия представителя.     Нотариус обязан  проверить  наличие  или  отсутствие  запрещения иареста. Экземпляр соглашения направляется в регистрирующий орган.      Соглашение об определении долей в имуществе, принадлежащем     на праве общей собственности      Если имущество находится в общей совместной собственности двух илиболее граждан,  ими может быть составлено соглашение об определении до-лей в общем имуществе.  Такое соглашение подлежит нотариальному удосто-верению, при этом нотариус истребует следующие документы:     - справку регистрирующего органа на недвижимость;     - копию документа, подтверждающего право собственности на имущест-во;     - справку ЖЭУ о составе семьи на момент приватизации (если предме-том соглашения является приватизированная квартира);     - заявление всех участников совместной собственности,  указанных всправке ЖЭУ;     - на подлинном экземпляре договора  приватизации  нотариус  делаетотметку о состоявшемся соглашении;     - экземпляр соглашения направляется в регистрирующий орган.     Такое соглашение может быть заключено для определения доли умерше-го участника совместной собственности и выдачи свидетельства о праве нанаследство на долю. В этом случае нотариус приобщает копию свидетельст-ва о смерти и заявление всех наследников, принявших наследство.      Договор простого товарищества      Согласно ст.970 </w:t>
      </w:r>
      <w:hyperlink w:history="1" r:id="rIdlr8nrt8uz9xbtds5_5zax">
        <w:r>
          <w:rPr>
            <w:rFonts w:ascii="Arial" w:cs="Arial" w:eastAsia="Arial" w:hAnsi="Arial"/>
            <w:color w:val="1D4ED8"/>
            <w:sz w:val="24"/>
            <w:szCs w:val="24"/>
            <w:u w:val="single"/>
          </w:rPr>
          <w:t xml:space="preserve">ГК</w:t>
        </w:r>
      </w:hyperlink>
      <w:r>
        <w:rPr>
          <w:rFonts w:ascii="Arial" w:cs="Arial" w:eastAsia="Arial" w:hAnsi="Arial"/>
          <w:sz w:val="24"/>
          <w:szCs w:val="24"/>
        </w:rPr>
        <w:t xml:space="preserve"> КР нотариус удостоверяет договор простого това-рищества по желанию сторон.     В тексте договора должны содержаться положения о  том,  кто  какиевклады вносит,  денежная оценка вклада производится по соглашению междутоварищами, то есть:     - определяется порядок ведения общих дел,  порядок покрытия  общихрасходов и убытков, порядок распределения прибыли;     - оговаривается ответственность товарищей по общим обязательствам,порядок прекращения договора простого товарищества;     - указывается цель заключаемого договора;     - по желанию сторон могут быть указаны сроки действия договора.     Если предметом вклада товарища является недвижимое имущество,  но-тариус требует представить следующие документы:     - справку регистрирующего органа;     - копию правоустанавливающего документа;     - заявление  о согласии супруга (если имущество приобретено в сов-местном браке), членов семьи (если предметом вклада является приватизи-рованная квартира);     - если договор простого товарищества заключается для осуществленияпредпринимательской деятельности, нотариус приобщает копии свидетельствчастных предпринимателей;     - если товарищи по договору - юридические лица - нотариус приобща-ет копии или выписки из уставных  документов,  решение  уполномоченногооргана, доверенность на представителя.      Удостоверение договора поручительства      Договор поручительства  должен  быть  заключен в письменной форме.Для удостоверения в нотариальном порядке представляются не  менее  двухэкземпляров,  один из которых остается в делах нотариальной конторы. Пожеланию сторон может быть удостоверено большее количество: один экземп-ляр  для нотариальной конторы и по одному экземпляру для каждой из сто-рон.     При удостоверении  договора  поручительства нотариус устанавливаетличность сторон, проверяет их дееспособность, правоспособность.     В тексте  договора должны быть предусмотрены порядок и условия ис-полнения договора.  Договор поручительства  может  быть  трехсторонним,третьей стороной может выступать сам основной должник, для которого мо-гут быть установлены условия по возврату сумм кредита (долга) поручите-лю. Нотариус разъясняет сторонам содержание ст.ст.344, 345, 346 </w:t>
      </w:r>
      <w:hyperlink w:history="1" r:id="rId7frvddzrlsgpoq7dgk-va">
        <w:r>
          <w:rPr>
            <w:rFonts w:ascii="Arial" w:cs="Arial" w:eastAsia="Arial" w:hAnsi="Arial"/>
            <w:color w:val="1D4ED8"/>
            <w:sz w:val="24"/>
            <w:szCs w:val="24"/>
            <w:u w:val="single"/>
          </w:rPr>
          <w:t xml:space="preserve">ГК</w:t>
        </w:r>
      </w:hyperlink>
      <w:r>
        <w:rPr>
          <w:rFonts w:ascii="Arial" w:cs="Arial" w:eastAsia="Arial" w:hAnsi="Arial"/>
          <w:sz w:val="24"/>
          <w:szCs w:val="24"/>
        </w:rPr>
        <w:t xml:space="preserve"> КР.     Если стороной договора является юридическое лицо, нотариус требуетдоверенность на представителя.      Соглашение о формировании уставного фонда (о передаче имущества     в собственность юридического лица)      При удостоверении этого вида соглашения нотариус должен  выяснить,является  ли  передающая сторона учредителем данного юридического лица.Для этого приобщает:     - копию учредительного договора, свидетельства о регистрации, про-токол  собрания юридического лица о принятии имущества в счет уставногофонда;     - если предметом соглашения является недвижимое имущество: справкурегистрирующего органа,  правоустанавливающие  документы,  заявление  осогласии супруга (если имущество приобретено в течение брака);     - если передается приватизированная квартира,  истребуется справкаЖЭУ  о составе семьи на момент приватизации для получения согласия всехчленов семьи;     - от имени юридического лица соглашение подписывает  представительс документами, подтверждающими его полномочия;     - соглашение о формировании уставного фонда является правоустанав-ливающим документом и поэтому экземпляр его должен быть направлен в ре-гистрирующий орган.      Соглашение о передаче в собственность недвижимости, построенной     на долевых началах      При удостоверении этого соглашения нотариус истребует:     - справку регистрирующего органа;     - правоустанавливающие документы, зарегистрированные в регистриру-ющем органе;     - договор о строительстве на долевых началах;     - доверенность на представителя (если сторонами являются юридичес-кие лица), копии уставных документов;     - заявления супруги(га) (если имущество приобретено в течение бра-ка), всех членов семьи (если объектом сделки является приватизированноежилье);     - если  вновь  построенное недвижимое имущество построено на местеснесенного,  то нотариус должен проверить  законность  сноса  и  новогостроительства,  то есть истребует постановления госадминистрации о раз-решении на снос и строительство нового объекта.     Экземпляр соглашения направляется в регистрирующий орган.     Соглашение удостоверяется по месту нахождения недвижимого имущест-ва.      Договор найма жилых помещений      Удостоверение договора найма производится по месту нахождения нед-вижимого имущества. При этом нотариус истребует:     - справку регистрирующего органа;     - копию правоустанавливающего документа;     - заявления супруги (если жилое помещение приобретено в совместномбраке), членов семьи (если квартира приватизирована);     - если  стороной сделки является юридическое лицо,  нотариус такжеприобщает решение уполномоченного органа, копии уставных документов иливыписки из них, документы, подтверждающие полномочия представителя.     В тексте договора должны быть указаны:  характеристика  сдаваемогожилого помещения,  срок найма, сумма договора, условия поднайма, по же-ланию сторон могут быть указаны права и обязанности сторон, последствияих неисполнения,  основания прекращения договора найма, по желанию сто-рон могут быть указаны другие условия, не противоречащие закону.     Экземпляр договора найма направляется в регистрирующий орган.      Удостоверение завещаний      86. Нотариусы удостоверяют завещания дееспособных граждан, состав-ленные в соответствии с требованиями ст.ст. 1132, 1133 и 1135 Гражданс-кого </w:t>
      </w:r>
      <w:hyperlink w:history="1" r:id="rIderyrvdbycxlvlibcl9nvg">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 лично представленные ими  нотариу-су. Удостоверение одного завещания от имени нескольких лиц, а также че-рез представителя не допускается.     Завещание должно быть составлено письменно  с  указанием  места  ивремени   его   составления  и  собственноручно  подписано  завещателем(ст.1133 Гражданского </w:t>
      </w:r>
      <w:hyperlink w:history="1" r:id="rIdvl0jg-prqiv0ltmlmjiok">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Завещание, записанное завещателем со слов завещателя,  должно бытьполностью  прочитано  завещателем в присутствии нотариуса до подписаниязавещания.     Если завещатель в силу физических недостатков,  болезни или негра-мотности не в состоянии лично прочитать завещание, его текст оглашаетсядля него нотариусом,  о чем в завещании делается соответствующая записьс указанием причин, по которым не смог лично прочитать завещание.     Если завещатель в силу физических недостатков, болезни или по инымпричинам  не  может  собственноручно  подписать  завещание,  оно по егопросьбе может быть подписано другим гражданином  (ст.1132  Гражданского</w:t>
      </w:r>
      <w:hyperlink w:history="1" r:id="rIdbynymokqklnqyc8justi_">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 по правилам, изложенным в п.15 настоя-щей Инструкции.     Не могут подписывать завещание вместо завещателя:     - нотариус или иное лицо, удостоверяющее завещание;     - лицо,  в пользу которого составлено завещание или сделан завеща-тельный отказ,  супруг такого лица, его дети, родители, внуки и правну-ки, а также наследники завещателя по закону;     - граждане, не обладающие дееспособностью в полном объеме;     - неграмотные лица и другие лица,  не способные прочитать  завеща-ние.     87. При удостоверении завещания нотариус разъясняет завещателю со-держание ст.1127 Гражданского </w:t>
      </w:r>
      <w:hyperlink w:history="1" r:id="rIdv0gnecf0b0nrkno_vd-u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88. При удостоверении завещания от завещателя не требуется  предс-тавления доказательств, подтверждающих его права на завещаемое имущест-во.     89. По желанию завещателя завещание удостоверяется без  ознакомле-ния с его содержанием.     Секретное завещание,  под  страхом его недействительности,  должнобыть собственноручно написано и подписано завещателем.     При удостоверении секретного завещания нотариус спрашивает,  собс-твенноручно  ли  написано и подписано завещание.  Если завещатель подт-верждает это,  нотариус приглашает двух свидетелей и в  их  присутствиизаклеивает завещание в конверт.  На конверте указывается: фамилии, име-на, отчества свидетелей, их постоянное место жительства и подписи. Кон-верт,  подписанный  свидетелями,  запечатывается  в присутствии этих жесвидетелей и нотариуса в другой конверт.  На лицевой части конверта но-тариус производит удостоверительную надпись. После этого завещание хра-нится в отдельном наряде.     При регистрации завещания в реестровом журнале указывается:  фами-лия,  имя,  отчество, паспортные данные завещателя; в графе "содержаниенотариального действия" пишется  "секретное  завещание".  В  реестровомжурнале также указываются фамилии,  имена, отчества и паспортные данныесвидетелей их подписи.     90. Завещания,  удостоверенные нотариусами, а также, переданные нахранение  должностными  лицами,  указанными в ст.ст.30 и 31 </w:t>
      </w:r>
      <w:hyperlink w:history="1" r:id="rIdmk0ohr37obx_hpri7ukt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учитываются в алфавитной книге учетазавещаний.     91. Нотариусы в случае получения заявления  об  отмене  сделанногозавещания, а равно получения нового завещания, отменяющего или изменяю-щего сделанное завещание,  делают об этом отметку на экземпляре завеща-ния,  хранящегося в нотариальной конторе, в реестре для регистрации но-тариальных действий и алфавитной книге учета завещаний. Если завещательпредставит  имеющийся у него экземпляр завещания,  то отметка об отменезавещания делается на этом экземпляре, после чего он вместе с заявлени-ем (если завещание отменено заявлением) приобщается к экземпляру,  хра-нящемуся в нотариальной конторе.     Подлинность подписи на заявлении об отмене завещания  должна  бытьнотариально засвидетельствована.     Если отменяемое  завещание удостоверено в другой нотариальной кон-торе (местном органе исполнительной власти), то заявление об отмене егонаправляется завещателем или нотариусом в нотариальную контору (местныйорган исполнительной власти), удостоверившую завещание.      Удостоверение доверенностей      92. Нотариусы удостоверяют доверенности от имени одного  или  нес-кольких лиц на имя одного или нескольких лиц.     В тексте доверенности должны быть указаны место и дата ее  состав-ления (подписания),  фамилии, имена, отчества (полное наименование юри-дического лица) и место жительства (место нахождения юридического лица)представителя  и  представляемого,  а в надлежащих случаях и занимаемаяими должность, документы, удостоверяющие личность представителя не ист-ребуются. В доверенностях на имя адвокатов указывается место работы ад-вокатов (юридическая консультация).     Срок действия доверенности обозначается прописью и не может превы-шать трех лет,  за исключением случая,  указанного пунктом 4 статьи 203Гражданского кодекса Кыргызской Республики.     Если срок в доверенности не указан,  она сохраняет силу в  течениеодного года со дня ее совершения.     Доверенность, в которой не указана дата ее совершения,  недействи-тельна (ст.203 Гражданского </w:t>
      </w:r>
      <w:hyperlink w:history="1" r:id="rId47xnqrkp5cjcjcpetjq7q">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Срок действия  доверенности на получение пенсии не может превышатьшести месяцев.     Доверенность на совершение дарения представителем,  в  которой  неназван одаряемый и не указан предмет дарения, ничтожна.     Доверенности на управление и распоряжение автотранспортными средс-твами не выдаются на автотранспортные средства,  принадлежащие диплома-тическим представительствам, сотрудникам дипломатических представитель-ств  и членам их семей (госномерные знаки на красном фоне).  Дипломати-ческими номерными знаками являются:     - KS CMD трехзначный номер;     - KS D четырехзначный номер;     - KS T четырехзначный номер.     (В редакции приказа Минюста КР от </w:t>
      </w:r>
      <w:hyperlink w:history="1" r:id="rIdcix7g3hxcbdikus-nvzyc">
        <w:r>
          <w:rPr>
            <w:rFonts w:ascii="Arial" w:cs="Arial" w:eastAsia="Arial" w:hAnsi="Arial"/>
            <w:color w:val="1D4ED8"/>
            <w:sz w:val="24"/>
            <w:szCs w:val="24"/>
            <w:u w:val="single"/>
          </w:rPr>
          <w:t xml:space="preserve">30 апреля 2003 года № 64</w:t>
        </w:r>
      </w:hyperlink>
      <w:r>
        <w:rPr>
          <w:rFonts w:ascii="Arial" w:cs="Arial" w:eastAsia="Arial" w:hAnsi="Arial"/>
          <w:sz w:val="24"/>
          <w:szCs w:val="24"/>
        </w:rPr>
        <w:t xml:space="preserve">)     93. Доверенность, выдаваемая в порядке передоверия, подлежит нота-риальному удостоверению по представлении основной доверенности, в кото-рой оговорено право передоверия,  либо по представлении  доказательстватого, что представитель по основной доверенности вынужден к этому силоюобстоятельств для охраны интересов выдавшего доверенность.     Доверенность в  порядке  передоверия  не  должна  содержать в себебольше прав, чем предоставлено по основной доверенности.     Срок действия доверенности,  выданной в порядке передоверия, в со-ответствии со ст.205 Гражданского </w:t>
      </w:r>
      <w:hyperlink w:history="1" r:id="rId8e_ijxdzedrusugv4fu7i">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не  мо-жет превышать срока действия доверенности, на основании которой она вы-дана.     В доверенности,  выдаваемой в порядке передоверия,  кроме требова-ний, содержащихся в п.83 настоящей Инструкции, должны быть указаны так-же время и место удостоверения основной доверенности.     Копия основной доверенности приобщается к экземпляру доверенности,оставляемому в нотариальной конторе.     Лицо, передавшее полномочия другому лицу должно известить об  этомлицо, выдавшее доверенность.     При удостоверении доверенности на распоряжение имуществом  принад-лежность  его доверителю не проверяется (за исключением доверенности науправление автомашиной).     В случае отмены доверенности лицом,  выдавшим ее, ему разъясняетсястатья 206 Гражданского </w:t>
      </w:r>
      <w:hyperlink w:history="1" r:id="rId3w73n4vmoh4gmjr3n0yys">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обязанностидоверителя известить лицо, которому выдана доверенность и третьих лиц.     В случае отмены доверенности на отчуждение  недвижимого  имуществанотариус извещает нотариальные конторы по месту нахождения имущества оботмене данной доверенности.  Извещенная нотариальная контора  делает  валфавитной  книге учета запрещений отметку об отмене данной довереннос-ти.     В случае  отмены  доверенности на управление и распоряжение транс-портными средствами извещение об отмене доверенности направляется в ор-ганы ГАИ.                                Глава II            Принятие мер к охране наследственного имущества      94. Государственные нотариусы по  месту  открытия  наследства  (попоследнему постоянному месту жительства наследодателя, а если оно неиз-вестно - по месту нахождения имущества или его основной части) по сооб-щению граждан и юридических лиц либо по своей инициативе принимают мерык охране наследственного имущество когда  это  необходимо  в  интересахнаследников, отказополучателей, кредиторов или государства. Эти сообще-ния,  а также поручения государственных нотариусов других  нотариальныхконтор и должностных лиц исполнительных комитетов,  совершающих нотари-альные действия,  регистрируются в книге учета заявлений о принятии мерк охране наследственного имущества.     95. Государственные нотариальные конторы  запрашивают  сведения  овкладах умерших граждан в кредитных учреждениях.     Сведения о завещанных вкладах умерших граждан государственным  но-тариусом могут быть сообщены только лицу, в пользу которого сделано за-вещательное распоряжение.     96. В  соответствии со ст.55 </w:t>
      </w:r>
      <w:hyperlink w:history="1" r:id="rIdoymptfm6m-8vxthsmkm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государственный нотариус,  получивший сообщение  об  открывшемсянаследстве,  обязан известить об этом тех наследников, место жительстваили работы которых ему известно,  государственный нотариус может  такжепроизвести  вызов  наследников путем помещения публичного извещения илисообщения об этом в печати.     97. Государственные  нотариальные  конторы  по месту открытия нас-ледства в соответствии со ст.ст.  1155-1156 Гражданского  </w:t>
      </w:r>
      <w:hyperlink w:history="1" r:id="rIdjw0xq9ikfwhddwa_hrtiu">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принимают заявления о принятии наследства или об от-казе от него.     Заявление о  принятии наследства или об отказе от него должно бытьсделано в письменной форме.     Подлинность подписи  наследника на заявлении о принятии наследстваили об отказе от него должна быть засвидетельствована органом, соверша-ющим нотариальные действия.     Свидетельствовать подлинность подписи не требуется, если наследниклично  явился  в государственную нотариальную контору по месту открытиянаследства и подал заявление.  В этом случае  государственный  нотариусустанавливает  личность  наследника и проверяет подлинность подписи,  очем делает отметку на заявлении  и  указывает  наименование  документа,удостоверяющего личность,  номер, дату выдачи, наименование учреждения,выдавшего документ,  фамилию,  инициалы наследника,  год (в необходимыхслучаях и месяц) его рождения.     Если заявление поступило по почте или передано другим лицом и под-линность подписи наследника на нем не засвидетельствована органом,  со-вершающим нотариальные действия,  оно принимается государственным нота-риусом, а наследнику предлагается выслать надлежаще оформленное заявле-ние либо явиться лично в государственную нотариальную контору.     98. В  соответствии со ст.59 </w:t>
      </w:r>
      <w:hyperlink w:history="1" r:id="rIdregaeewpdnms67ljkdol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если имущество наследодателя или его часть находятся не в местеоткрытия  наследства,  государственный  нотариус по месту открытия нас-ледства посылает государственному нотариусу или должностному лицу соот-ветствующего  органа  исполнительной власти,  совершающему нотариальноедействие,  по месту нахождения наследственного  имущества  поручение  опринятии мер к его охране.     Государственный нотариус,  должностное лицо исполнительной власти,совершающее нотариальное действие, принявшее меры к охране наследствен-ного имущества,  сообщает государственной нотариальной конторе по местуоткрытия наследства о принятии указанных мер.     99. Для охраны наследственного имущества государственные нотариусыпроизводят  опись  имущества и передают его на хранение наследникам илидругим лицам.     Опись наследственного имущества производится при участии заинтере-сованных лиц, пожелавших принять участие в описи, и не менее двух поня-тых.     В акте описи должны быть указаны:  дата поступления  сообщения  обоставшемся имуществе или поручения о принятии мер к охране наследствен-ного имущества; дата производства описи, фамилии, имена, отчества и ад-реса лиц,  участвующих в описи;  фамилия,  имя, отчество наследодателя,время его смерти и место нахождения  описываемого  имущества,  было  лиопечатано помещение до явки нотариуса и кем,  не нарушены ли пломба илипечать;  подробная характеристика и оценка каждого из  перечисленных  внем предметов и процент их износа.  Оценка описанных предметов произво-дится по среднерыночным ценам (с учетом износа),  а предметов, на кото-рые  трудно произвести оценку,  - по заключению сведущих лиц.  В случаенесогласия с оценкой наследники вправе пригласить специалиста-оценщика.     Оплата труда специалиста-оценщика производится наследниками, а ес-ли их нет - за счет наследственного имущества.     Жилые дома  оцениваются  в  городской местности - государственнымиадминистрациями, а в сельской местности - айыл окмоту.     На каждой  странице  акта  описи  подводится итог количества вещей(предметов) и их стоимость,  по окончании описи - общий итог количествавещей (предметов) и их стоимость.     В акт описи включается все имущество, находящееся в квартире умер-шего.  Заявления соседей и других лиц о принадлежности им отдельных ве-щей заносятся в акт описи,  а заинтересованным лицам разъясняется поря-док обращения в суд с иском об исключении этого имущества из описи.     Если производство описи  имущества  прерывается  или  продолжаетсянесколько дней,  помещение каждый раз опечатывается государственным но-тариусом. В акте описи делается запись о причинах и времени прекращенияописи и ее возобновлении,  а также о состоянии пломб и печатей при пос-ледующих вскрытиях помещения.     В конце акта указываются фамилия,  имя, отчество, год (в необходи-мых случаях и месяц) рождения, место жительства лица, которому переданона хранение описанное имущество, наименование, номер, дата выдачи доку-мента,  удостоверяющего его личность, и наименование учреждения, выдав-шего документ.     Акт описи составляется не менее чем в трех  экземплярах.  Все  эк-земпляры  подписываются  государственным нотариусом,  заинтересованнымилицами (если они принимали участие в описи) и понятыми.     Если принять  меры к охране наследственного имущества не представ-ляется возможным (наследники или другие лица,  проживавшие с наследода-телем,  возражают  против описи,  не предъявляют имущество к описи либоимущество вывезено и т.п.), государственный нотариус составляет об этомакт и уведомляет заинтересованных лиц, а в необходимых случаях - финан-совый орган или прокурора.     Если в  государственную  нотариальную контору поступило письменноесообщение от юридических лиц или граждан о наличии имущества, представ-ляющего историческую,  научную, художественную или иную культурную цен-ность,  оставшегося после смерти одиноких граждан и завещанного  лицам,не входящим в круг наследников по закону, государственный нотариус обя-зан принять все предусмотренные законодательством о нотариате меры  дляописи этого имущества.     В случае отказа наследников по завещанию предъявить это  имуществок  описи государственный нотариус разъясняет им ст.  _____ Гражданского</w:t>
      </w:r>
      <w:hyperlink w:history="1" r:id="rIdbw3ggdtxu0odcfl4mjpon">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составляет акт об отказе  предъявить  кописи  имущество  и  в тот же день направляет об этом сообщение органампрокуратуры.     100. Оставшиеся  после  умершего  денежные суммы сдаются в банк надепозитный счет государственной нотариальной конторы.     Золото, серебро,  платина  и  металлы платиновой группы в монетах,слитках и сыром виде, иностранная валюта и выписанные в иностранной ва-люте платежные документы (векселя,  чеки, переводы и т.п.), иностранныефондовые ценности (акции,  облигации,  купоны к ним и т.п.), изделия издрагоценных металлов, драгоценных камней и жемчуга, а также драгоценныекамни и жемчуг сдаются в Национальный  банк  Кыргызской  Республики  нахранение.     Ценности на сумму менее 500 сомов оставляются на хранение у  лица,которому передано на хранение наследственное имущество.     Принятые государственной нотариальной конторой  в  порядке  охранынаследственного имущества на хранение указанные ценности регистрируютсяв книге учета ценностей.     Оружие (кроме  охотничьего)  и взрывчатые вещества,  оказавшиеся всоставе имущества умершего,  сдаются органам внутренних дел  по  особойописи.     Ценные рукописи,  литературные труды, письма, имеющие историческоеили научное значение, включаются в отдельные описи и сдаются на ответс-твенное хранение наследникам или соответствующим организациям. В случаенеобходимости,  например,  при отсутствии наследников,  государственныйнотариус опечатывает документы или хранилища с  документами  и  ценнымибумагами.     101. Если в составе наследства имеется имущество, требующее управ-ления,  а также в случае предъявления иска кредиторами наследодателю допринятия наследства наследниками,  государственная нотариальная контораназначает хранителя имущества, о чем выносит постановление, подписывае-мое государственным нотариусом.     102. Хранители,  опекуны и другие лица, которым передано на хране-ние наследственное имущество,  предупреждаются об уголовной ответствен-ности по ст.  _____ Уголовного </w:t>
      </w:r>
      <w:hyperlink w:history="1" r:id="rIdhq_nvcogfqxktttgk1m5d">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за растра-ту,  отчуждение или сокрытие наследственного имущества и о материальнойответственности за причиненные убытки.     О передаче имущества на хранение указанным лицам и сделанном  пре-дупреждении от них отбирается подписка,  которая может быть изложена наакте описи наследственного имущества, по которому оно сдается на хране-ние,  или на постановлении государственного нотариуса о назначении хра-нителя наследственного имущества.     103. Хранители,  опекуны и другие лица, которым передано на хране-ние наследственное имущество, если они не являются наследниками, вправеполучить вознаграждение за хранение наследственного имущества.     Размер вознаграждения устанавливается  государственным  нотариусомпо соглашению с хранителем, опекуном или другим лицом, которым переданона хранение имущество, но не может превышать 1,5 процента стоимости пе-реданного на хранение имущества.  Размер вознаграждения за хранение жи-вотных увеличивается на 50 процентов установленной платы. Указанным ли-цам также возмещаются необходимые расходы по хранению и управлению нас-ледственным имуществом. Эти расходы возмещаются согласно представленнымдокументам  за  вычетом  фактически  полученной выгоды от использованияимущества.     Охрана наследственного имущества продолжается до принятия наследс-тва всеми наследниками,  а если оно ими не принято - до истечения шестимесяцев со дня открытия наследства.     Охрана наследственного имущества может продолжаться после  истече-ния  шести  месяцев со дня открытия наследства,  если в государственнуюнотариальную контору поступит заявление о согласии  принять  наследствоот  лиц,  для  которых право наследования возникает в случае непринятиянаследства другими наследниками, и если до истечения установленного за-коном  шестимесячного срока для принятия наследства осталось менее трехмесяцев. В этом случае охрана наследственного имущества продолжается допринятия наследства всеми лицами,  упомянутыми в абз.2 настоящего пунк-та,  а если оно ими не принято до истечения трех месяцев со дня поступ-ления от кого-либо из этих лиц заявления о согласии принять наследство,если оставшаяся часть шестимесячного срока для принятия наследства ока-жется менее трех месяцев.     Государственная нотариальная контора обязана о прекращении  мер  кохране  наследственного имущества предварительно уведомить наследников,а если имущество по праву наследования переходит  государству  -  соот-ветствующий финансовый орган.     104. Государственные нотариальные конторы до  принятия  наследстванаследниками,  а  если оно не принято,  то до признания наследственногоимущества выморочным,  дают распоряжение об оплате за счет наследствен-ного имущества следующих расходов:     1) по уходу за наследодателем во время его болезни, а также на егопохороны и на обустройство места захоронения;     2) на содержание граждан, находившихся на иждивении наследодателя;     3) на  удовлетворение  претензий  по заработной плате и претензий,приравненных к ним;     4) по охране наследственного имущества и по управлению им, а такжепо публикации сообщения о вызове наследников.     При отсутствии  в  составе наследственного имущества денежных суммдается распоряжение о выдаче вещей,  оставшихся после  умершего,  стои-мость которых не должна превышать произведенных расходов.     В подтверждение расходов,  упомянутых в подп.  1,  2, 3, государс-твенный  нотариус истребует счета магазинов,  справки лечебных учрежде-ний, акты комиссии по организации похорон и другие документы.                                Глава III               Выдача свидетельств о праве на наследство      105. По  письменному заявлению наследников государственные нотари-альные конторы по месту открытия наследства выдают свидетельства о пра-ве на наследство.     Просьба наследника о выдаче свидетельства о  праве  на  наследствоможет  быть  изложена в заявлении о принятии наследства или в отдельномзаявлении. Как в том, так и в другом случае подлинность подписи наслед-ника на заявлении должна быть засвидетельствована по правилам, изложен-ным в п.89 настоящей Инструкции.     Пережившему супругу,  обратившемуся в государственную нотариальнуюконтору с просьбой о выдаче свидетельства о праве на наследство,  разъ-ясняется содержание ст. ____ </w:t>
      </w:r>
      <w:hyperlink w:history="1" r:id="rIdolcbqspdmlfuy-tpkoqoz">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 браке и семье Кыргызской Респуб-лики и ст.69 </w:t>
      </w:r>
      <w:hyperlink w:history="1" r:id="rId8bvcsv3smcbgt3k3y9sq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(если имуществонажито  во время его брака с наследодателем),  о чем делается отметка внаследственном деле. В случае поступления заявления по почте переживше-му супругу направляется письменное разъяснение положений,  содержащихсяв указанных статьях.     106. Свидетельство о праве на наследство в соответствии со ст.1153Гражданского </w:t>
      </w:r>
      <w:hyperlink w:history="1" r:id="rIdxfaekb3ppkptjxhmr3ea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выдается по истечении  шестимесяцев со дня открытия наследства.     При наследовании как по закону,  так и по завещанию  свидетельствоможет быть выдано до истечения указанного срока,  если у нотариуса име-ются данные о том, что, кроме лиц, обратившихся за выдачей свидетельст-ва, других наследников в отношении соответствующего имущества либо все-го наследства не имеется.     107. Свидетельства  о  праве  на  наследство выдаются наследникам,принявшим наследство,  т.е.  фактически вступившим во владение наследс-твенным  имуществом  или  подавшим  заявление в нотариальную контору поместу открытия наследства о принятии наследства (ст.ст. 1153-1156 Граж-данского </w:t>
      </w:r>
      <w:hyperlink w:history="1" r:id="rIdsteuci7yex8povsadmb6i">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Доказательством вступления  во  владение  имуществом  могут  быть:справка  жилищно-эксплуатационной организации,  местной государственнойадминистрации о том, что наследник проживал совместно с наследодателем,или о том,  что наследником было взято имущество наследодателя, справкафинансового органа об оплате наследником после открытия наследства  на-логов по жилому дому или квитанция об уплате налога,  копия вступившегов законную силу решения суда об установлении факта своевременного  при-нятия  наследства  и  другие документы,  подтверждающие факт вступлениянаследника во владение имуществом наследодателя.     108. Наследники,  пропустившие срок для принятия наследства, могутбыть включены в свидетельство о праве на  наследство  с  согласия  всехдругих наследников,  принявших наследство. Это согласие должно быть за-явлено в письменной форме до выдачи свидетельства о праве  на  наследс-тво. Подлинность их подписи на заявлении должна быть засвидетельствова-на по правилам, изложенным в п.89 настоящей Инструкции.     109. Свидетельство о праве на наследство выдается всем наследникамвместе или каждому в отдельности в зависимости от их желания, при нали-чии всех документов, необходимых для исчисления доли.     Личная явка  наследника для получения свидетельства необязательна,по просьбе наследника свидетельство может быть выслано ему по почте.     110. Государственные  нотариусы  сообщают (направляют копии свиде-тельств о праве на наследство) о выдаче свидетельств о  праве  на  нас-ледство  на имя несовершеннолетних или недееспособных наследников орга-нам опеки и попечительства по месту жительства наследников  для  охраныих имущественных интересов.     111. Государственный нотариус при выдаче свидетельства о праве  нанаследство  по  закону путем истребования соответствующих доказательствпроверяет факт смерти наследодателя, время и место открытия наследства,наличие родственных или иных отношений, являющихся основанием для приз-вания к наследованию по закону лиц,  подавших заявление о выдаче свиде-тельства, состав и место нахождения наследственного имущества, на кото-рое выдается свидетельство о праве на наследство.     Факт смерти  и время открытия наследства подтверждаются свидетель-ством органов ЗАГСа о смерти наследодателя,  извещением или иным  доку-ментом о гибели его на фронте Отечественной войны,  выданным командова-нием воинской части,  администрацией госпиталя, военным комиссариатом идругими органами Министерства обороны Кыргызской Республики.     Место открытия наследства подтверждается: справкой жилищно-эксплу-атационной  организации,  местной  государственной  администрации или сместа работы умершего о месте его жительства,  а если место  жительстваумершего  неизвестно - документом (справка жилищно-эксплуатационной ор-ганизации,  местной государственной администрации и др.) о месте нахож-дения наследственного имущества или его основной части.     В случае отсутствия у наследников указанных  документов  государс-твенный нотариус требует копию вступившего в законную силу решения судаоб установлении места открытия наследства.     Доказательством родственных  и иных отношений наследников с насле-додателем являются: свидетельства органов ЗАГСа, выписки из метрическихкниг, о супруге, копии вступивших в законную силу решений суда об уста-новлении факта родственных или иных отношений.  В отдельных случаях мо-гут быть приняты справки,  выданные государственными предприятиями, уч-реждениями  и организациями по месту работы или жительства,  если они всовокупности с другими документами подтверждают  родственные  или  иныеотношения наследников с наследодателем.     Если о выдаче свидетельства о праве на наследство по закону проситлицо, считающее себя иждивенцем наследодателя, государственный нотариусдолжен  удостовериться,  состояло  ли оно на иждивении наследодателя неменее одного года до его смерти, а также являлось ли оно нетрудоспособ-ным ко дню открытия наследства.     В доказательство факта нахождения на иждивении могут  быть  предс-тавлены следующие документы:  справка местной государственной админист-рации, жилищно-эксплуатационной организации или с места работы наследо-дателя о наличии у него иждивенцев,  справка отдела социального обеспе-чения о назначении пенсии по случаю потери кормильца, копия вступившегов  законную силу решения суда об установлении факта нахождения на ижди-вении.     Нетрудоспособность иждивенца,  связанная с возрастом,  проверяетсяпо паспорту,  свидетельству о рождении, нетрудоспособность, связанная ссостоянием здоровья, - по пенсионной книжке или справке ВТЭК.     Если один или несколько наследников по закону  лишены  возможностипредставить  доказательства родственных или иных отношений,  являющихсяоснованием для призвания к наследованию, они могут быть включены в сви-детельство о праве на наследство с согласия всех остальных наследников,принявших наследство и  представивших  соответствующие  доказательства.Это согласие наследников оформляется в виде письменного заявления, под-линность их подписи на котором должна быть засвидетельствована в  соот-ветствии с правилами, изложенными в п.89 настоящей Инструкции.     112. Государственный нотариус при выдаче свидетельства о праве  нанаследство по  завещанию  путем  истребования  соответствующих  доказа-тельств проверяет факт смерти наследодателя, наличие завещания, время иместо  открытия  наследства,  состав и место нахождения наследственногоимущества,  на которое выдается свидетельство, выясняет круг лиц, имею-щих право на обязательную долю в наследстве, а также истребует из нота-риальной конторы, исполнительного органа власти, уполномоченного совер-шать нотариальные действия,  удостоверивших завещание,  сведения о том,не отменено ли оно. Если завещание удостоверено государственной нотари-альной  конторой,  которая будет выдавать свидетельство о праве на нас-ледство, то о проверке этих данных делается отметка на экземпляре заве-щания, приобщенном к наследственному делу.     Сведения об отмене завещаний,  удостоверенных должностными лицами,указанными в ст.30 </w:t>
      </w:r>
      <w:hyperlink w:history="1" r:id="rId6qlyaessucou2glw6zcr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запраши-ваются из нотариальных контор по месту постоянного жительства завещате-ля (на день составления завещания).     Если в свидетельстве о праве на наследство по завещанию указывают-ся  (по желанию наследников) родственные или иные отношения наследниковс наследодателем,  государственный нотариус истребует документы,  подт-верждающие эти отношения.     113. При выдаче свидетельства о праве на наследство  по  завещаниюподлинный экземпляр или дубликат завещания, представленный наследником,остается в государственной нотариальной конторе.  По желанию наследникак свидетельству о праве на наследство по завещанию может быть приобщенанотариально засвидетельствованная копия завещания или дубликата.     114. Если  в  состав  наследственного  имущества  входит жилой дом(часть дома),  квартира, государственный нотариус требует правоустанав-ливающий  документ  о  принадлежности  этого  имущества  наследодателю,справку бюро технической инвентаризации,  а в местности, где инвентари-зация не проводилась,  - местной государственной администрации, а такжеистребует из государственной нотариальной конторы по  месту  нахожденияжилого дома сведения о наличии или отсутствии запрещений отчуждения жи-лого дома (части дома),  квартиры или ареста.  О проверке наличия  этихданных по документам государственной нотариальной конторы,  которая бу-дет выдавать свидетельство о праве на наследство,  делается  отметка  внаследственном деле. Если запрещение наложено в связи с получением ссу-ды, государственный нотариус сообщает юридическому лицу, выдавшему ссу-ду, о том, что наследникам ссудополучателя выдано свидетельство о правена наследство.     Если на  дом  (часть  дома),  квартиру наложен арест судебными илиследственными органами, выдача свидетельства о праве на наследство при-останавливается до снятия ареста.     Государственный нотариус сообщает о выдаче свидетельства  о  правена  наследство на имя несовершеннолетних или недееспособных наследниковоргану опеки и попечительства по месту их жительства для охраны их иму-щественных интересов.     115. Для включения в свидетельства о праве на  наследство  другогоимущества,  подлежащего специальной регистрации (автомобили, мотоциклы,моторные лодки и т.д.),  государственный нотариус проверяет документ  опринадлежности этого имущества наследодателю (технический паспорт,  су-довое свидетельство и др.),  о чем делает отметку на заявлении о выдачесвидетельства.     116. Наследникам,  получившим свидетельство о праве на  наследствоопределенной части наследственного имущества в дальнейшем выдаются пос-ледующие свидетельства о праве на наследство других частей наследствен-ного имущества, не перечисленного в первоначально выданном свидетельст-ве.     В случае  выдачи дополнительного свидетельства о праве на наследс-тво на другое имущество и явки наследников,  которые не были включены вранее  выданное  свидетельство,  они также могут быть включены в свиде-тельство о праве на наследство на дополнительное имущество с письменно-го согласия всех наследников, принявших наследство. Подлинность их под-писи на заявлении должна быть засвидетельствована в соответствии с пра-вилами, изложенными в п.89 настоящей Инструкции.     117. Свидетельство о праве на  наследство  на  дом  (часть  дома),квартиру подлежит регистрации в органе,  осуществляющем государственнуюрегистрацию прав на недвижимость и сделок с ней (бюро  технической  ин-вентаризации).  Свидетельство  о  праве  на  наследство на транспортныесредства подлежит предъявлению в органы Госавтоинспекции для  регистра-ции  и учета этих транспортных средств,  о чем государственный нотариусуказывает в тексте свидетельства и разъясняет наследникам.     118. Заявления о принятии наследства,  выдаче свидетельств о правена наследство и распоряжений об оплате расходов за счет наследственногоимущества, об отказе от наследства, претензии кредиторов, а также заяв-лении о принятии мер к охране наследственного имущества, по которым бы-ли  приняты эти меры,  регистрируются в книге учета наследственных дел.На основании зарегистрированных заявлений заводится дело на имя умерше-го, которое регистрируется в алфавитной книге учета наследственных дел.     Все последующие заявления (дополнительные, от других наследников икредиторов) также регистрируются в книге учета наследственных дел.     На всех заявлениях указываются время их поступления и  номер  нас-ледственного дела.     В наследственное дело подшиваются документы, истребованные от нас-ледников,  иных лиц и учреждений,  и экземпляр свидетельства о праве нанаследство.                                Глава IV               Выдача свидетельств о праве собственности                  на долю в общем имуществе супругов      119. Нотариальные конторы  по  совместному  письменному  заявлениюсупругов  выдают одному из них или обоим супругам свидетельства о правесобственности на долю в общем имуществе, нажитом во время брака.     Свидетельство о праве собственности выдается лишь на то имущество,являющееся общей собственностью супругов, которое имеется на день выда-чи свидетельства.     При выдаче свидетельства государственный  нотариус  требует  доку-мент,  удостоверяющий брачные отношения (свидетельство о браке, решениесуда). Если брак между лицами, обратившимися за выдачей свидетельства оправе собственности,  расторгнут, то, помимо указанного документа, ист-ребуется документ, подтверждающий факт расторжения брака (свидетельствоо расторжении брака).     120. Если в состав имущества, на долю которого выдается свидетель-ство, входит жилой дом (дача), часть дома (дачи), квартира в многоквар-тирном доме жилищно-строительного коллектива индивидуальных  застройщи-ков, паенакопление в дачно-строительном или жилищно-строительном коопе-ративах,  транспортные средства и другое имущество, состоящее на специ-альном  учете  (подлежащее регистрации),  нотариус проверяет принадлеж-ность указанного имущества супругам.     При выдаче  свидетельства  о праве собственности на жилой дом (да-чу), часть дома (дачи), квартиру истребуется также справка регистрирую-щего органа. При наличии запрещения отчуждения жилого дома (дачи), час-ти дома (дачи), квартиры в связи с выданной ссудой на строительство иликапитальный  ремонт дома свидетельство о праве собственности выдается сразрешения соответствующего юридического лица - выдавшего ссуду.     Свидетельство о праве собственности на жилой дом (дачу), часть до-ма (дачи), квартиру выдается нотариальной конторой по месту их нахожде-ния.     О выдаче свидетельства о праве собственности делается  отметка  направоустанавливающем документе.     121. В случае смерти одного  из  супругов  свидетельство  о  правесобственности на долю в общем имуществе супругов выдается по письменно-му заявлению пережившего супруга.     Свидетельство о праве собственности на долю в общем имуществе суп-ругов может быть выдано пережившему супругу на половину общего имущест-ва, нажитого во время брака.     По письменному заявлению наследников,  принявших наследство,  и  списьменного  согласия пережившего супруга в свидетельстве о праве собс-твенности может быть определена и доля умершего супруга  в  общем  иму-ществе.     122. При выдаче пережившему супругу свидетельства  о  праве  собс-твенности на долю в общем имуществе супругов истребуются: свидетельствоо смерти супруга,  документ, удостоверяющий брачные отношения заявителяс умершим супругом,  документ, подтверждающий право общей собственностина имущество супругов.     123. Если в составе имущества имеется жилой дом (дача), часть дома(дачи), квартира, паенакопление в дачно-строительном или жилищно-строи-тельном кооперативе,  транспортные средства и другое имущество, состоя-щее на специальном учете (подлежащее регистрации),  при  выдаче  свиде-тельства пережившему супругу соблюдаются правила,  изложенные в абз. 2,4 п.113 и абз. 1-3 п.114 настоящей Инструкции.     Свидетельство о праве собственности в случае смерти одного из суп-ругов выдается государственной нотариальной конторой по месту  открытиянаследства.     124. Свидетельство о праве собственности на дом (дачу), часть дома(дачи),  квартиру  подлежит регистрации в органе,  осуществляющем госу-дарственную регистрацию прав на недвижимость и сделок с ней  (регистри-рующий  орган).  Свидетельство  о  праве  собственности на транспортныесредства подлежит предъявлению в органы Госавтоинспекции для  регистра-ции и учета этих транспортных средств, о чем нотариус указывает в текс-те свидетельства и разъясняет супругам (супругу).     О выдаче  свидетельства  о праве собственности делается отметка насвидетельстве о праве на наследство.                                 Глава V                     Наложение и снятие запрещений      125. По  извещениям  юридических  лиц  о  выдаче гражданам ссуд настроительство,  капитальный ремонт и покупку жилого дома  (части  дома)или  квартиры  в  многоквартирном доме жилищно-строительного коллективаиндивидуальных застройщиков, при удостоверении договоров о залоге жило-го дома (части дома),  квартиры, иного недвижимого имущества, а также вдругих предусмотренных законодательством случаях государственные  нота-риусы  по  месту  нахождения жилого дома налагают запрещение отчуждениянедвижимости.     Наложение запрещения  производится  путем надписи об этом по уста-новленной форме на извещении юридического лица о выдаче ссуды.  Экземп-ляр  извещения с надписью государственного нотариуса о наложении запре-щения направляется органу,  осуществляющему государственную регистрациюправ на недвижимость и сделок с ней, экземпляр в соответствующее юриди-ческое лицо, выдавшую ссуду, и экземпляр извещения остается в государс-твенной нотариальной конторе.     Наложение запрещения по договору о залоге жилого дома  (части  до-ма), квартиры и иной недвижимости производится путем надписи об этом поустановленной форме на договоре о залоге. О наложении запрещения по до-говору  о  залоге государственная нотариальная контора сообщает органу,осуществляющему государственную регистрацию прав на недвижимость и сде-лок с ней.     126. Наложение запрещения отчуждения регистрируется в реестре зап-рещений.  В  этом же реестре регистрируются сообщения судебных и следс-твенных органов о наложении ареста на жилой дом (часть дома), квартиру.Запись  об  аресте,  наложенном  судом,  вносится в реестр на основаниивступившего в законную силу определения суда о наложении ареста  и  ис-полнительного листа.     Запись о  наложении запрещения и ареста производится также в алфа-витной книге учета запрещений и арестов.     (В редакции приказа Минюста КР от </w:t>
      </w:r>
      <w:hyperlink w:history="1" r:id="rIdqlttlhckbksdazy-y_ycf">
        <w:r>
          <w:rPr>
            <w:rFonts w:ascii="Arial" w:cs="Arial" w:eastAsia="Arial" w:hAnsi="Arial"/>
            <w:color w:val="1D4ED8"/>
            <w:sz w:val="24"/>
            <w:szCs w:val="24"/>
            <w:u w:val="single"/>
          </w:rPr>
          <w:t xml:space="preserve">7 июля 2003 года № 105</w:t>
        </w:r>
      </w:hyperlink>
      <w:r>
        <w:rPr>
          <w:rFonts w:ascii="Arial" w:cs="Arial" w:eastAsia="Arial" w:hAnsi="Arial"/>
          <w:sz w:val="24"/>
          <w:szCs w:val="24"/>
        </w:rPr>
        <w:t xml:space="preserve">)     127. Государственные нотариусы, получив извещение кредитора (зало-годержателя) о погашении ссуды или сообщение о прекращении  договора  озалоге, снимают запрещение отчуждения жилого дома (части дома), кварти-ры.     О снятии  запрещения сообщается органу,  осуществляющему государс-твенную регистрацию прав на недвижимость и сделок с ней, и делается от-метка в реестре запрещений и алфавитной книге.     Получив сообщение судебных или следственных органов о снятии арес-та, государственные нотариусы делают об этом отметку в реестре запреще-ний и алфавитной книге.  Отметка о снятии ареста наложенного судом вно-сится в реестр на основании вступившего в законную силу определения су-да о снятии ареста и исполнительного листа.     (В редакции приказа Минюста КР от </w:t>
      </w:r>
      <w:hyperlink w:history="1" r:id="rIdatw5yt9d2pbrwum2d0wts">
        <w:r>
          <w:rPr>
            <w:rFonts w:ascii="Arial" w:cs="Arial" w:eastAsia="Arial" w:hAnsi="Arial"/>
            <w:color w:val="1D4ED8"/>
            <w:sz w:val="24"/>
            <w:szCs w:val="24"/>
            <w:u w:val="single"/>
          </w:rPr>
          <w:t xml:space="preserve">7 июля 2003 года № 105</w:t>
        </w:r>
      </w:hyperlink>
      <w:r>
        <w:rPr>
          <w:rFonts w:ascii="Arial" w:cs="Arial" w:eastAsia="Arial" w:hAnsi="Arial"/>
          <w:sz w:val="24"/>
          <w:szCs w:val="24"/>
        </w:rPr>
        <w:t xml:space="preserve">)                                Глава VI             Свидетельствование верности копий документов                           и выписок из них      128. В соответствии со ст.71 </w:t>
      </w:r>
      <w:hyperlink w:history="1" r:id="rIdyrdly4gum59-xvo_fj78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нотариусы свидетельствуют верность копий документов и выписок изних,  выданных юридическими лицами, а также гражданами при условии, чтоэти документы не противоречат закону, имеют юридическое значение и сви-детельствование верности копий и выписок из них не запрещено законом.     Запрещается свидетельствование верности копии паспорта, заменяющихего документов, партийного, профсоюзного, военного билетов, депутатско-го удостоверения,  служебных удостоверений (кроме удостоверений инвали-дов и участников ВОВ и удостоверений на льготы),  карточки  формы  №  1(содержащие сведения о паспорте),  медицинских справок,  подтверждающихпсихические заболевания,  а также других документов, свидетельствованияверности копий которых не допускается.     Верность выписки может быть засвидетельствована только тогда, ког-да в документе,  из которого делается выписка,  содержатся решения нес-кольких  отдельных,  не связанных между собой вопросов.  Выписка должнавоспроизводить полный текст части документа по определенному вопросу.     129. В соответствии со ст.72 </w:t>
      </w:r>
      <w:hyperlink w:history="1" r:id="rIdq2kg2zmwr5yohv4vkpjr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верность копии документа,  выданного гражданином, свидетельству-ется  в тех случаях,  когда подлинность подписи гражданина на документезасвидетельствована нотариальным органом или юридическим лицом, в кото-рой гражданин работает или учится, жилищно-эксплуатационной организаци-ей по месту его жительства либо администрацией стационарного  лечебногоучреждения, в котором он находится на излечении.     130. Верность копии с копии документа свидетельствуется нотариаль-ными  конторами при условии,  если верность копии засвидетельствована внотариальном порядке или если копия  документа  выдана  государственнымпредприятием,  учреждением,  организацией, от которых исходит подлинныйдокумент.  В последнем случае копия документа должна быть  изложена  набланке данного предприятия, учреждения, организации с приложением печа-ти и с отметкой о том, что подлинный документ находится в данном предп-риятии,  учреждении,  организации,  верность копии должна быть засвиде-тельствована подписью руководителя  (управления,  отдела)  предприятия,учреждения, организации.     131. Свидетельствуемая копия документа или выписка из него  слича-ется с подлинным документом.                                Глава VII                Свидетельствование подлинности подписи                             на документах      132. Нотариусы  свидетельствуют подлинность подписи на документах,содержание которых не противоречит закону и не представляет собой изло-жение сделки.  На договоре, завещании, доверенности и другом документе,в котором излагается содержание сделки,  может быть засвидетельствованалишь подлинность подписи лица,  подписавшегося за другое лицо,  котороене может подписаться собственноручно вследствие физических недостатков,болезни или по другим причинам.     133. Свидетельствуя подлинность подписи  подписавшегося  за  лицо,которое  не может собственноручно подписаться вследствие физических не-достатков,  болезни или по другим причинам, нотариус устанавливает лич-ность как лица подписавшегося, так и того, за которое это лицо подписы-вается.     134. Нотариусы, свидетельствуя подлинность подписи, не удостоверя-ют фактов,  изложенных в документе,  а лишь подтверждают,  что  подписьсделана определенным лицом.     135. Не может свидетельствоваться подлинность  подписи  гражданинана документе, если в нем утверждаются обстоятельства, право удостовере-ния которых принадлежит лишь государственному органу  (например,  времярождения, брака, смерти и т.п.). Подлинность подписи на указанном доку-менте может быть засвидетельствована в случаях,  если документ предназ-начен  для  представления  в суд или иное учреждение иностранного госу-дарства.     136. При свидетельствовании образцов подписей должностных лиц юри-дических лиц на представляемых в  банк  карточках  нотариусы  проверяютподлинность их подписи и полномочия на право подписи.     В подтверждение полномочий  нотариусу  должны  быть  представлены:приказ  о назначении или протокол об избрании должностного лица,  устав(положение),  утвержденный в установленном порядке, или доверенность наимя  руководителя,  выданная ему вышестоящей организацией.  На карточкедолжен быть указан образец оттиска печати этой организации.  Если орга-низация печати не имеет, то должен быть представлен соответствующий до-кумент (справка,  выданная вышестоящей по отношению к  владельцу  счетаорганизацией, и др.), подтверждающий это обстоятельство.                               Глава VIII            Свидетельствование верности перевода документа                       с одного языка на другой      137. В соответствии со ст.75 </w:t>
      </w:r>
      <w:hyperlink w:history="1" r:id="rIdebkh7vonnjnq1crnkdco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нотариальные конторы свидетельствуют верность перевода документас одного языка на другой, если нотариус владеет соответствующими языка-ми.     Если нотариус не владеет соответствующими языками,  перевод  доку-мента может быть сделан известным ему переводчиком, подлинность подписикоторого свидетельствует нотариус.     138. Если  при  совершении  нотариального  действия (удостоверениясделки, свидетельствовании верности копии и т.д.) одновременно соверша-ется  и перевод на другой язык,  то перевод помещается на одном листе сподлинником,  оба текста рядом,  на одной странице,  разделенной верти-кальной чертой таким образом,  чтобы подлинный текст помещался на левойстороне, а перевод на правой. Перевод должен быть сделан со всего текс-та переводимого документа и оканчиваться подписями. Под переводом поме-щается подпись переводчика.  Удостоверительная надпись  излагается  подтекстами документа и перевода с него.  Перевод, помещенный на отдельномот подлинника листе,  прикрепляется к подлинному документу, прошнуровы-вается и скрепляется подписью нотариуса и печатью нотариальной конторы.                                Глава IX           Удостоверение факта нахождения гражданина в живых      139. Нотариусы удостоверяют факт нахождения гражданина в живых.     Удостоверение факта нахождения в живых несовершеннолетнего  произ-водится  по просьбе его законных представителей (родителей,  усыновите-лей, опекунов, попечителей), а также учреждений и организаций, на попе-чении которых находится несовершеннолетний.     140. Факт нахождения гражданина в живых  устанавливается  как  приявке его в нотариальную контору, так и при удостоверении в этом нотари-уса вне нотариальной конторы (п.8 настоящей Инструкции).                                 Глава X               Удостоверение факта нахождения гражданина                         в определенном месте      141. Нотариусы по просьбе гражданина удостоверяют факт  нахожденияего в определенном месте.     Удостоверение факта нахождения в определенном месте  несовершенно-летнего производится по просьбе его законных представителей (родителей,усыновителей, опекунов, попечителей), а также учреждений и организаций,на попечении которых находится несовершеннолетний.     142. Факт нахождения гражданина в определенном месте  устанавлива-ется как при явке его в нотариальную контору, так и при удостоверении вэтом нотариуса вне нотариальной конторы (п.8 настоящей Инструкции).                                Глава XI           Удостоверение тождественности гражданина с лицом,                      изображенным на фотографии      143. Нотариусы  удостоверяют  тождественность  гражданина с лицом,изображенным на представленной этим гражданином фотографии.     144. Фотография  помещается  в  верхнем левом углу выдаваемого эк-земпляра свидетельства,  скрепляется подписью нотариуса и печатью нота-риальной конторы.  При этом печать должна помещаться частично на фотог-рафической карточке, а частично - на свидетельстве.                                Глава XII             Удостоверение времени предъявления документов      145. Нотариусы удостоверяют время предъявления нотариусу  докумен-та.     Удостоверительная надпись об этом  делается  на  представленном  вдвух экземплярах документе, один из которых остается в делах нотариаль-ной конторы.  При отсутствии второго экземпляра документа в делах нота-риальной конторы остается его копия, на которой совершается удостовери-тельная надпись.     Если одним и тем же лицом одновременно предъявлено несколько доку-ментов, то удостоверительная надпись совершается на каждом из них и го-сударственная  пошлина  в  соответствии с действующим законодательствомвзимается за предъявление каждого документа.                               Глава XIII             Передача заявлений граждан и юридических лиц      146. Нотариусы передают заявления граждан,  юридических лиц другимгражданам, юридическим лицам.     Заявления представляются  в  нотариальную  контору  не менее чем вдвух экземплярах,  из которых один экземпляр передается по почте с  об-ратным уведомлением или лично адресатам под расписку,  а другой экземп-ляр (экземпляры) остается в нотариальной конторе.     Если заявление  передано по почте,  то оно направляется адресату ссопроводительным письмом нотариальной конторы.     На оставляемом  в делах нотариальной конторы экземпляре сопроводи-тельного письма указывается номер реестра,  за которым зарегистрированапередача заявления, и делается отметка об уплате государственной пошли-ны.     При передаче  по почте заявлений почтовые расходы оплачиваются ли-цами, обратившимися за совершением этого нотариального действия.     147. По просьбе лица, подавшего заявление, ему выдается свидетель-ство о передаче заявления. Свидетельство может быть изложено на экземп-ляре заявления либо на отдельном листе. В свидетельстве указывается со-держание полученного на заявление ответа или о том, что ответа к назна-ченному сроку не последовало.     Передача заявления и выдача свидетельства о передаче заявления ре-гистрируются в реестре для регистрации нотариальных действий.                                Глава XIV            Принятие в депозит денежных сумм и ценных бумаг      148. Нотариальные  конторы  в  случаях,  предусмотренных ст.  ____Гражданского </w:t>
      </w:r>
      <w:hyperlink w:history="1" r:id="rIdsgpntaaeu3k6zadqdjkev">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принимают от должника в де-позит  нотариальной конторы денежные суммы и ценные бумаги для передачиих кредитору.     Принятие в депозит денежных сумм или ценных бумаг производится но-тариальной конторой по месту исполнения обязательства.     149. При приеме денежных сумм и ценных бумаг  в  депозит  нотариуспредлагает должнику письменно или устно сообщить свою фамилию, имя, от-чество (или наименование организации) и адрес, наименование и последнийизвестный адрес лица,  для передачи которого внесены денежные суммы илиценные бумаги, причины, по которым обязательство не могло быть исполне-но  непосредственно.  Должник также может указать обоснование и расчет,по которому делается взнос.     Нотариус, принимая  в  депозит нотариальной конторы предмет обяза-тельства (депозитные суммы,  ценные  бумаги),  не  проверяет  основаниявзноса,  т.е.  основания  возникновения  прав  кредитора и обязанностейдолжника.     150. Нотариус  выдает лицу,  внесшему в депозит денежные суммы илиценные бумаги, квитанцию о взносе.     По просьбе должника надпись о взносе также может быть  сделана  напредставленном документе, устанавливающем задолженность.     151. О поступлении денежных сумм и ценных бумаг нотариальная  кон-тора  извещает  кредитора  и по его требованию выдает ему причитающиесяденежные суммы и ценные бумаги.     Если адрес кредитора должником не был указан и нотариусу этот  ад-рес  неизвестен,  должник  предупреждается,  что  извещение кредитора овзносе денег или ценных бумаг лежит на его обязанности.     152. Если денежные суммы поступили в нотариальную контору по почтеили из кредитного учреждения,  то из поступивших сумм удерживается при-читающаяся государственная пошлина, а остаток принимается в депозит.     153. В соответствии со ст.82 </w:t>
      </w:r>
      <w:hyperlink w:history="1" r:id="rIds2fgun6gd5qauz4vokl0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возврат денежных сумм и ценных бумаг лицу, внесшему их в депозит(дебитору),  допускается лишь с письменного согласия лица, в пользу ко-торого сделан взнос (кредитора), или по постановлению суда.     154. Хранение на счете нотариальной конторы депозитных сумм  огра-ничивается следующими сроками:     депозитные суммы,  подлежащие передаче гражданам, хранятся в тече-ние трех лет;     депозитные суммы,  подлежащие  передаче  юридическим  лицам (кромебюджетных учреждений), хранятся в течение одного года;     депозитные суммы,  подлежащие передаче бюджетным учреждениям, хра-нятся до 31 декабря того года, в котором эти суммы были внесены, а сум-мы,  внесенные  в депозит по нерешенным судебным делам,  хранятся по 31декабря того года, в котором судом было вынесено решение.     По истечении  этих  сроков невостребованные депозитные суммы пере-числяются в доход, соответствующего бюджета.     Перечисление невостребованных  депозитных  сумм  в доход государс-твенного бюджета производится не позднее 15  числа  месяца,  следующегоза тем, в котором истек срок хранения этих сумм.     155. Учет депозитных сумм производится  в  порядке,  установленномМинистерством юстиции Кыргызской Республики.                                Глава XV                  Совершение исполнительных надписей      156. В соответствии со ст.83 </w:t>
      </w:r>
      <w:hyperlink w:history="1" r:id="rIdtdi-jpnl0lc55g98ao30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для взыскания денежных сумм или истребования  от  должника  иму-щества нотариусы совершают исполнительные надписи на документах,  уста-навливающих задолженность.     157. Перечень документов,  по которым взыскание задолженности про-изводится в бесспорном порядке на  основании  исполнительных  надписей,устанавливается в соответствии с законодательством Кыргызской Республи-ки.     158. Исполнительная надпись совершается:     1) если представленные документы подтверждают бесспорность  задол-женности или иной ответственности должника перед взыскателем;     2) если со дня возникновения права на иск  прошло  не  более  трехлет.     Если для требования,  по которому выдается исполнительная надпись,установлен законом иной срок давности,  исполнительная надпись выдаетсяв пределах этого срока.     Сроки, в течение которых может быть совершена исполнительная  над-пись,  исчисляются  со дня,  когда у взыскателя возникло право принуди-тельного взыскания долга.     159. При  совершении исполнительной надписи нотариус обязан прове-рить,  представлены ли в обоснование взыскания задолженности документы,предусмотренные перечнем документов, по которым взыскание задолженностипроизводится в бесспорном порядке на основании исполнительных надписей.     160. В соответствии со ст.86 </w:t>
      </w:r>
      <w:hyperlink w:history="1" r:id="rId4ctwn1thy2bgpq991e2a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исполнительная надпись должна содержать в себе:     1) должность,  фамилию и инициалы нотариуса, совершающего исполни-тельную надпись;     2) наименование и адрес взыскателя;     3) наименование и адрес должника;     4) обозначение срока, за который производится взыскание;     5) обозначение сумм,  подлежащих взысканию или предметов, подлежа-щих истребованию,  в том числе пени, процентов, если таковые причитают-ся;     6) обозначение суммы государственной пошлины, уплаченной взыскате-лем или подлежащей взысканию с должника;     7) дату (год, месяц, число) совершения исполнительной надписи;     8) номер,  под  которым  исполнительная надпись зарегистрирована вреестре;     9) подпись нотариуса,  совершившего исполнительную надпись, гербо-вую печать нотариальной конторы.     161. Исполнительная надпись излагается на подлинном документе, ус-танавливающем  задолженность.  Отдельно от документа,  устанавливающегозадолженность, исполнительная надпись не совершается.     Если по документу,  устанавливающему задолженность, следует произ-вести взыскание по частям, то исполнительная надпись по каждому взыска-нию  может быть изложена на копии этого документа или на выписке из ли-цевого счета должника.  В этих случаях на подлинном документе, устанав-ливающем  задолженность,  делается отметка о совершенной исполнительнойнадписи с указанием суммы, подлежащей взысканию, даты и номера, под ко-торым она зарегистрирована в реестре для регистрации нотариальных дейс-твий.     162. В нотариальной конторе остается копия документа, устанавлива-ющего задолженность, или выписка из лицевого счета должника и копия ис-полнительной надписи.     При каждом последующем совершении исполнительной надписи по одномуи тому же обязательству повторное представление копии документа,  уста-навливающего задолженность, не требуется. В этих случаях представляетсяподлинное обязательство и выписка из лицевого счета в двух экземплярах.Один экземпляр выписки с исполнительной надписью и подлинное обязатель-ство возвращаются взыскателю,  другой экземпляр остается в нотариальнойконторе.     163. При совершении нескольких исполнительных надписей по докумен-там единообразной формы (например,  по  банковским  ссудам,  квартирнойплате  и  т.д.)  в нотариальной конторе может быть оставлена одна копиядокумента,  устанавливающего задолженность (на одного из должников),  исписок всех должников,  на взыскание с которых совершены исполнительныенадписи, с обозначением полного наименования и адреса должников, сроковплатежей, суммы взыскания по исполнительной надписи, а в случае необхо-димости и других данных.     164. Если для совершения исполнительной надписи,  кроме документа,устанавливающего  задолженность,  необходимо представить и другие доку-менты,  указанные в перечне документов,  по которым взыскание задолжен-ности  производится  в  бесспорном  порядке на основании исполнительныхнадписей,  то они к исполнительной надписи не приобщаются, а остаются внотариальной конторе.     165. Исполнительные надписи на чеках совершаются по месту нахожде-ния плательщика или банка.     Исполнительные надписи  совершаются  нотариусом  лишь  при наличиинадписи плательщика (банка) или расчетного учреждения о  том,  что  чекбыл  предъявлен к оплате с указанием дня предъявления и не был оплачен.При  совершении  исполнительной  надписи  проверяется   своевременностьпредъявления чека к платежу (ст.ст. 11 и 34 Положения о чеках).     Исполнительная надпись выдается в течение трех месяцев со дня  от-каза плательщика (банка) оплатить чек, а для оплатившего чек надписате-ля - в течение трех месяцев со дня произведенной оплаты (ст.33  Положе-ния о чеках).     Исполнительная надпись совершается по  желанию  чекодержателя  какпротив чекодателя, так и против надписателей, ответственных по чеку.     О совершении исполнительной надписи нотариус делает отметку в  ре-естре и посылает уведомление чекодателю о неоплате чека и выдаче испол-нительной надписи.     166. В соответствии со ст.88 </w:t>
      </w:r>
      <w:hyperlink w:history="1" r:id="rIdmf316xxvt87tbhjrqe7b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исполнительная надпись может быть предъявлена к  принудительномуисполнению в течение трех лет со дня ее совершения,  если законодатель-ством Кыргызской Республики не установлены иные сроки.     Восстановление пропущенного срока для предъявления  исполнительнойнадписи  производится в соответствии с гражданским процессуальным зако-нодательством Кыргызской Республики.                                Глава XVI           Совершение протестов векселей, предъявление чеков               к платежу и удостоверение неоплаты чеков      167. Протест  векселей в неплатеже,  неакцепте и недатировании ак-цепта производится нотариальными конторами в соответствии с  Положениемо переводном и простом векселе.     Протест векселей в неплатеже производится нотариальными  конторамипо  месту нахождения плательщика или по месту платежа (домицилированныевекселя,  т.е.  векселя,  подлежащие оплате у третьего лица), а протествекселей в неакцепте и недатировании акцепта - по месту нахождения пла-тельщика.     168. Векселя для совершения протеста в неплатеже принимаются нота-риальными конторами на следующий день после истечения даты  платежа  повекселю,  но не позднее 12 часов следующего после этого срока дня. Век-сель может быть принят для совершения протеста в  неакцепте  в  течениесроков,  установленных для предъявления к акцепту Положением о перевод-ном и простом векселе,  а если вексель был предъявлен к акцепту в  пос-ледний  день  срока,  не  позднее 12 часов следующего после этого срокадня.     Протест векселей производится в сроки,  предусмотренные Положениемо переводном и простом векселе.     169. В  день  принятия  векселя  к  протесту  нотариальная конторапредъявляет плательщику или домицилианту (лицо,  оплачивающее домицили-рованный вексель) требование о платеже (или акцепте) векселя.     Если плательщик (домицилиант) оплатит вексель, нотариальная конто-ра,  не производя протеста,  возвращает вексель лицу,  оплатившему век-сель,  с надписью по установленной форме на самом векселе  о  полученииплатежа и других причитающихся сумм.     Если плательщик  сделал  отметку об акцепте на переводном векселе,вексель возвращается векселедержателю без протеста.     170. В случае получения отказа плательщика (домицилианта) оплатитьили акцептировать вексель или неявки его в нотариальную контору нотари-ус составляет акт по установленной форме о протесте в неплатеже или не-акцепте и делает соответствующую запись в реестре,  а также  отметку  опротесте в неплатеже или неакцепте на самом векселе.     171. Если место нахождения плательщика неизвестно, протест векселясовершается без предъявления требования о платеже или акцепте векселя ссоответствующей отметкой в акте о протесте и в реестре для  регистрациинотариальных действий.     172. Опротестованный вексель выдается векселедержателю или уполно-моченному им лицу.     173. Нотариальные конторы по месту нахождения плательщика принима-ют для предъявления к платежу чеки,  представленные по истечении десятидней, а иностранные чеки - по истечении шести месяцев со дня выдачи че-ка, но не позднее 12 часов следующего после этого срока дня.     Нотариус в тот же день предъявляет чек банку к  оплате.  В  случаенеоплаты чека государственный нотариус удостоверяет неоплату чека путемнадписи на чеке по установленной форме и отмечает об этом в реестре длярегистрации нотариальных действий.  Одновременно с надписью на чеке по-сылается уведомление чекодателю о неоплате его чека банком и совершениянадписи на чеке.     По просьбе чекодержателя нотариус в случае неоплаты чека совершаетисполнительную надпись по правилам, содержащимся в п.159 настоящей Инс-трукции.                               Глава XVII                    Принятие на хранение документов      174. Нотариальные конторы принимают на хранение документы по  опи-си.  Опись составляется в двух экземплярах и подписывается лицом, сдав-шим документы на хранение, и нотариусом.     Один экземпляр описи остается в делах нотариальной конторы, другойэкземпляр выдается лицу, сдавшему документы на хранение.     В подтверждение принятия документов на хранение лицу,  сдавшему ихна хранение, выдается свидетельство с экземпляром описи.     175. Принятые на хранение документы хранятся в отдельном пакете  вжелезных шкафах или сейфах, опечатанных печатью нотариальной конторы.     176. В соответствии со ст.92 </w:t>
      </w:r>
      <w:hyperlink w:history="1" r:id="rIdqhzdmfysaxjlgkj53p-o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принятые на хранение документы возвращаются сдавшему их на хра-нение или законноуполномоченному лицу по предъявлении  свидетельства  иописи с распиской нотариуса или по постановлению суда.                               Глава XVIII                     Совершение морских протестов      177. Нотариусы  принимают  в  целях обеспечения доказательства длязащиты прав и законных интересов судовладельца заявление капитана суднао происшествии, имевшем место на период плавания или стоянки судна, ко-торое может явиться основанием для предъявления  к  судовладельцу  иму-щественных требований.     178. Заявление о морском протесте делается в течение  24  часов  смомента прихода судна в порт.  Если происшествие,  вызывающее необходи-мость заявления морского протеста,  произошло в порту,  протест  долженбыть заявлен в течение 24 часов с момента происшествия.     Если окажется невозможным заявить протест  в  установленный  срок,причины этого должны быть указаны в заявлении о морском протесте.     179. Заявление о морском протесте должно содержать описание обсто-ятельств происшествия и мер, принятых капитаном для обеспечения сохран-ности вверенного ему имущества.     В подтверждение  обстоятельств,  изложенных  в заявлении о морскомпротесте, капитан судна в соответствии одновременно с заявлением либо всрок  не  свыше  семи дней с момента захода в порт или с момента проис-шествия,  если оно имело место в порту, обязан представить нотариусу наобозрение  судовой  журнал  и  заверенную капитаном выписку из судовогожурнала.     180. Нотариусы  на  основании заявления капитана,  данных судовогожурнала,  а также опроса самого капитана и по возможности не менее двухсвидетелей из числа командного состава судна и двух свидетелей из судо-вой команды составляют акт о морском протесте по установленной форме  изаверяют его своей подписью и гербовой печатью. Экземпляр акта выдаетсякапитану или уполномоченному лицу и экземпляр с приложенными к нему за-явлением капитана и выпиской из судового журнала остается в делах нота-риальной конторы.                                Глава XIX                       Обеспечение доказательств      181. По просьбе заинтересованных лиц нотариальные конторы произво-дят обеспечение доказательств,  необходимых в случае возникновения делав  судебных или административных органах,  если имеются основания пола-гать,  что представление доказательств впоследствии станет  невозможнымили затруднительным.     Нотариальные конторы не производят  обеспечение  доказательств  поделам,  которые  в момент обращения заинтересованных лиц в нотариальнуюконтору находятся в производстве суда или административного органа. Ес-ли  необходимые  доказательства  требуются  для  ведения  дел в органахиностранных государств (п.194 настоящей Инструкции),  обеспечение дока-зательств производится государственными нотариальными конторами незави-симо от того,  что дело в момент обращения заинтересованного  лица  уженаходится в производстве органов иностранных государств.     Заинтересованное в обеспечении доказательств лицо (будущий  истец,предполагаемый  ответчик) подает в нотариальную контору,  в районе дея-тельности которой должны  быть  совершены  процессуальные  действия  пообеспечению доказательств, заявление.     182. В порядке  обеспечения  доказательств  нотариусы  допрашиваютсвидетелей,  производят осмотр письменных и вещественных доказательств,назначают экспертизу.     183. При выполнении процессуальных действий по обеспечению доказа-тельств нотариусы руководствуются соответствующими правилами  Гражданс-кого процессуального </w:t>
      </w:r>
      <w:hyperlink w:history="1" r:id="rId-flbgo2ybmk6iy2kvoqmv">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184. Нотариус извещает о времени и месте обеспечения доказательствдругую  сторону  и  заинтересованных лиц,  однако неявка их не являетсяпрепятствием для  выполнения  действий  по  обеспечению  доказательств.Обеспечение доказательств без извещения другой стороны и заинтересован-ных лиц производится лишь в случаях,  не  терпящих  отлагательств,  илитогда,  когда  нельзя определить,  кто впоследствии будет участвовать вделе.     В случае неявки свидетеля или эксперта по вызову нотариус сообщаетоб этом суду по месту жительства свидетеля или  эксперта  для  принятиямер,  предусмотренных ст.ст. ___ и ___ Гражданского процессуального </w:t>
      </w:r>
      <w:hyperlink w:history="1" r:id="rIda_-svygivqlnshgsosozk">
        <w:r>
          <w:rPr>
            <w:rFonts w:ascii="Arial" w:cs="Arial" w:eastAsia="Arial" w:hAnsi="Arial"/>
            <w:color w:val="1D4ED8"/>
            <w:sz w:val="24"/>
            <w:szCs w:val="24"/>
            <w:u w:val="single"/>
          </w:rPr>
          <w:t xml:space="preserve">ко-</w:t>
        </w:r>
      </w:hyperlink>
      <w:hyperlink w:history="1" r:id="rId7yi0e-pmulms9oecr6d1h">
        <w:r>
          <w:rPr>
            <w:rFonts w:ascii="Arial" w:cs="Arial" w:eastAsia="Arial" w:hAnsi="Arial"/>
            <w:color w:val="1D4ED8"/>
            <w:sz w:val="24"/>
            <w:szCs w:val="24"/>
            <w:u w:val="single"/>
          </w:rPr>
          <w:t xml:space="preserve">декса</w:t>
        </w:r>
      </w:hyperlink>
      <w:r>
        <w:rPr>
          <w:rFonts w:ascii="Arial" w:cs="Arial" w:eastAsia="Arial" w:hAnsi="Arial"/>
          <w:sz w:val="24"/>
          <w:szCs w:val="24"/>
        </w:rPr>
        <w:t xml:space="preserve"> Кыргызской Республики.     185. Нотариус предупреждает свидетеля и эксперта об ответственнос-ти за дачу заведомо ложного показания или заключения и за отказ или ук-лонение от дачи показания или заключения по ст.ст. ___ и ___ Уголовного</w:t>
      </w:r>
      <w:hyperlink w:history="1" r:id="rIdfibba8jvto97gudaajyk1">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186. О допросе свидетеля в порядке обеспечения доказательств нота-риус составляет протокол, в котором указывается:     - дата допроса,  фамилия и инициалы нотариуса, производившего доп-рос, наименование нотариальной конторы;     - фамилии, имена и отчества лиц, участвующих в допросе;     - фамилия,  имя и отчество свидетеля,  его год рождения, место жи-тельства;     - указание  о  предупреждении  об ответственности за дачу заведомоложных показаний и отказ от дачи показаний;     - содержание показания свидетеля (заданные ему вопросы и ответы наних).     Протокол подписывается свидетелем, участвующими в допросе лицами инотариусом.     187. О производстве осмотра письменных и вещественных  доказатель-ств составляется протокол, в котором указывается:     - дата и место производства осмотра;     - фамилия и инициалы нотариуса, производящего осмотр, наименованиенотариальной конторы;     - фамилии,  имена и отчества заинтересованных лиц,  участвующих  восмотре, место их жительства;     - обстоятельства, обнаруженные при осмотре.     Протокол подписывается участвующими в осмотре лицами и нотариусом.     187-1. Если в качестве вещественного доказательства  осматриваетсяинформация, размещенная в сети Интернет, в заявлении об обеспечении до-казательства указывается цель обеспечения доказательства, адрес страни-цы в сети Интернет,  реквизиты документа, при необходимости указываетсязаголовок текста или графической информации,  ее  месторасположение  наИнтернет-странице, конкретные цитаты из текста информации.     Нотариус производит  осмотр  Интернет-страницы,  после чего Интер-нет-страница полностью распечатывается на бумажный  носитель  с  обяза-тельным указанием даты печати и адреса файла, установленных в автомати-ческом режиме. После распечатки печатная версия сличается с электроннымвариантом.     Сверив адрес страницы и реквизиты текста или изображения, нотариуссоставляет протокол обеспечения доказательства в котором указывается:     - дата и место производства осмотра;     - фамилия и инициалы нотариуса, производящего осмотр, наименованиенотариальной конторы;     - фамилии,  имена  и отчества заинтересованных лиц,  участвующих восмотре, место их жительства;     - обстоятельства, обнаруженные при осмотре, в частности описывает-ся последовательность действий нотариуса или специалиста для  полученияэкранного изображения интересующей страницы.     Протокол подписывается участвующими в осмотре лицами и нотариусом.Подпись нотариуса скрепляется гербовой печатью.  Распечатанные страницыприлагаются к протоколу.     (В редакции приказа Минюста КР от </w:t>
      </w:r>
      <w:hyperlink w:history="1" r:id="rIdzf5ultcrmbjhglv4pbn04">
        <w:r>
          <w:rPr>
            <w:rFonts w:ascii="Arial" w:cs="Arial" w:eastAsia="Arial" w:hAnsi="Arial"/>
            <w:color w:val="1D4ED8"/>
            <w:sz w:val="24"/>
            <w:szCs w:val="24"/>
            <w:u w:val="single"/>
          </w:rPr>
          <w:t xml:space="preserve">19 мая 2003 года № 71</w:t>
        </w:r>
      </w:hyperlink>
      <w:r>
        <w:rPr>
          <w:rFonts w:ascii="Arial" w:cs="Arial" w:eastAsia="Arial" w:hAnsi="Arial"/>
          <w:sz w:val="24"/>
          <w:szCs w:val="24"/>
        </w:rPr>
        <w:t xml:space="preserve">)     188. О назначении экспертизы нотариус выносит постановление, в ко-тором указывается:     - дата составления постановления,  фамилия и  инициалы  нотариуса,вынесшего постановление, наименование нотариальной конторы;     - фамилия,  имя,  отчество лица,  по просьбе которого  назначаетсяэкспертиза, место его жительства;     - вопросы, по которым требуется заключение эксперта;     - наименование экспертного учреждения,  которому поручается произ-водство экспертизы. Если производство экспертизы поручается конкретномулицу, то указывается его фамилия, имя, отчество, место жительства, мес-то работы и должность. Постановление подписывается нотариусом.     О производстве экспертизы составляется акт,  подписываемый экспер-том и участвующими в экспертизе лицами.  Заключение эксперта подписыва-ется экспертом.     По окончании производства по обеспечению доказательств заинтересо-ванному лицу выдается по одному экземпляру каждого  документа,  состав-ленного в порядке обеспечения доказательств.  По экземпляру каждого до-кумента,  составленного в порядке обеспечения доказательств, остается вделах нотариальной конторы.     От лица, обратившегося с просьбой о производстве обеспечения дока-зательств,  нотариальная контора требует внести в контору деньги на оп-лату вознаграждения свидетелям и экспертам и на другие расходы по  про-изводству  обеспечения  доказательств.  Экспертам и свидетелям выдаетсявознаграждение за отвлечение их от занятий  по  ставкам,  установленнымдля выдачи вознаграждения при вызове свидетелей и экспертов в суд.                                РАЗДЕЛ IV          ПРИМЕНЕНИЕ ЗАКОНОДАТЕЛЬСТВА К ИНОСТРАННЫМ ГРАЖДАНАМ         И ЛИЦАМ БЕЗ ГРАЖДАНСТВА, ПРИМЕНЕНИЕ ЗАКОНОДАТЕЛЬСТВА            ИНОСТРАННЫХ ГОСУДАРСТВ, МЕЖДУНАРОДНЫЕ ДОГОВОРЫ      189. Иностранные граждане и лица без гражданства имеют  право  на-равне с гражданами Кыргызской Республики обращаться в нотариальные кон-торы Кыргызской Республики.     Иностранные юридические лица имеют право обращаться в нотариальныеконторы Кыргызской Республики.     190. Согласно ст.98 </w:t>
      </w:r>
      <w:hyperlink w:history="1" r:id="rIdzh_8llw1mtkv0qa7fnu6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но-тариусы в соответствии с законодательством Кыргызской Республики,  меж-дународными договорами применяют нормы иностранного права.     Нотариусы принимают документы,  составленные в соответствии с тре-бованиями международных договоров,  а также совершают удостоверительныенадписи в форме,  предусмотренной законодательством других  государств,если это не противоречит международным договорам Кыргызской Республики.     191. В соответствии со ст.99 </w:t>
      </w:r>
      <w:hyperlink w:history="1" r:id="rIddd5ntdpnx06-wqpiiejz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действия,  связанные  с охраной находящегося на территории Кыр-гызской Республики имущества,  оставшегося  после  смерти  иностранногогражданина, или имущества, причитающегося иностранному гражданину послесмерти гражданина Кыргызской Республики, а также с выдачей свидетельст-ва о праве на наследство в отношении такого имущества, осуществляются всоответствии с законодательством Кыргызской Республики.     192. Получив  сведения  о смерти гражданина иностранного государс-тва,  с которым Кыргызской Республикой заключен международный  договор,содержащий  нормы  об  охране наследственного имущества государственныенотариальные конторы,  руководствуясь соответствующим договором, в слу-чаях,  если на территории Кыргызской Республики имеется имущество умер-шего,  принимают необходимые меры для охраны наследственного имущества,устанавливают  размер  и стоимость наследственного имущества,  выясняюткруг наследников, проверяют, имеется ли завещание, и немедленно сообща-ют  об  этом  дипломатическому или консульскому представительству госу-дарства, гражданином которого являлся умерший. Если международным дого-вором  ведение производства по делу о наследовании отнесено к компетен-ции учреждений иностранного государства,  гражданином которого  являлсяумерший, то наследственное движимое имущество может быть передано госу-дарственной нотариальной  конторой  дипломатическому  или  консульскомупредставительству этого государства по его требованию.     192. В соответствии с международными договорами Кыргызской Респуб-лики,  в случае, когда завещание составленное по форме, предусмотреннойзаконодательством иностранного  государства,  после  смерти  завещателяпредставляется  в  государственные  нотариальные конторы для вскрытия иоглашения его, государственный нотариус оглашает содержание завещания исоставляет  протокол  о  состоянии и содержании завещания.  В протоколеуказываются дата и место составления протокола,  дата удостоверения за-вещания,  имя лица,  представившего его, состояние документа (был ли онпредставлен запечатанным или открытым,  имелись ли  в  нем  зачеркнутыеместа,  поправки или иные недостатки). Протокол подписывается государс-твенным нотариусом и лицом,  представившим завещание.  Этими же  лицамиподписывается каждая страница завещания. Если завещание хранилось у но-тариуса в запечатанном виде,  все указанные выше действия нотариус про-изводит единолично.     К протоколу прилагается засвидетельствованная копия завещания, а взависимости  от требований договора - копия протокола и подлинник заве-щания.     Указанные документы  могут  быть выданы заинтересованному лицу иливысланы компетентному учреждению иностранного государства  по  правиламисполнения поручений.     193. Удостоверенная государственным нотариусом доверенность, пред-назначенная для совершения действий за границей, не содержащая указанияо сроке ее действия,  сохраняет силу до ее отмены лицом, выдавшим дове-ренность, о чем может быть указано в тексте доверенности.     194. Документы,  составленные за границей с  участием  иностранныхвластей или от них исходящие,  принимаются нотариальными конторами Кыр-гызской Республики при условии  их  легализации  органами  Министерстваиностранных дел Кыргызской Республики.  Без легализации такие документыпринимаются нотариальными конторами Кыргызской Республики в тех  случа-ях,  когда  это  предусмотрено законодательством Кыргызской Республики,международными договорами Кыргызской Республики.     195. В  соответствии со ст.101 </w:t>
      </w:r>
      <w:hyperlink w:history="1" r:id="rId3b9fkjigpbnd-ldfri_u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порядок взаимоотношений нотариуса с  органами  юстиции  другихгосударств  определяются законодательством Кыргызской Республики и меж-дународными договорами Кыргызской Республики.     196. Государственные  нотариальные  конторы  Кыргызской Республикиобеспечивают доказательства,  требующиеся для  ведения  дел  в  органахиностранных государств,  по правилам, изложенным в п.п. 175-180 настоя-щей Инструкции.     197. В  соответствии со ст.103 </w:t>
      </w:r>
      <w:hyperlink w:history="1" r:id="rIdbifxwf_378lv3ipcg1-j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если международным договором Кыргызской Республики установле-ны иные правила о нотариальных действиях, чем те, которые предусмотренызаконодательными актами Кыргызской Республики,  при совершении  нотари-альных действий применяются правила международного договора.     Если международный договор Кыргызской Республики относит к  компе-тенции нотариуса совершение нотариального действия, не предусмотренногозаконодательством Кыргызской Республики,  нотариус производит это нота-риальное действие в порядке, устанавливаемом Министерствам юстиции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xcygp-zq-4vbtg3qa3vv">
      <w:r>
        <w:rPr>
          <w:rFonts w:ascii="Arial" w:cs="Arial" w:eastAsia="Arial" w:hAnsi="Arial"/>
          <w:color w:val="132D3F"/>
          <w:sz w:val="16"/>
          <w:szCs w:val="16"/>
          <w:u w:val="single"/>
        </w:rPr>
        <w:t xml:space="preserve">dalil.kg/document/31798</w:t>
      </w:r>
    </w:hyperlink>
  </w:p>
  <w:p>
    <w:pPr>
      <w:spacing w:after="0" w:before="40"/>
      <w:jc w:val="center"/>
    </w:pPr>
    <w:hyperlink w:history="1" r:id="rId_ggaheofy7brfrlyp7qg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ogsbfhh87wylkuiqbc2g" Type="http://schemas.openxmlformats.org/officeDocument/2006/relationships/hyperlink" Target="https://dalil.kg/document/30894" TargetMode="External"/><Relationship Id="rIdbirsbfzyvzdr_xvelqz1y" Type="http://schemas.openxmlformats.org/officeDocument/2006/relationships/hyperlink" Target="https://dalil.kg/document/31797" TargetMode="External"/><Relationship Id="rIdqawfbn21gs-5wo6obuklg" Type="http://schemas.openxmlformats.org/officeDocument/2006/relationships/hyperlink" Target="https://dalil.kg/document/30007" TargetMode="External"/><Relationship Id="rIdccr_nha_pvbaa3tk62oem" Type="http://schemas.openxmlformats.org/officeDocument/2006/relationships/hyperlink" Target="https://dalil.kg/document/31837" TargetMode="External"/><Relationship Id="rIdgr5ioanqniwk5yftwfwp4" Type="http://schemas.openxmlformats.org/officeDocument/2006/relationships/hyperlink" Target="https://dalil.kg/document/30734" TargetMode="External"/><Relationship Id="rIdaz8fxxfe6-ilmejiv1hrn" Type="http://schemas.openxmlformats.org/officeDocument/2006/relationships/hyperlink" Target="https://dalil.kg/document/31296" TargetMode="External"/><Relationship Id="rIdbt7tik4cdqnzvjbfdhoa6" Type="http://schemas.openxmlformats.org/officeDocument/2006/relationships/hyperlink" Target="https://dalil.kg/document/30756" TargetMode="External"/><Relationship Id="rIdrelf59ev7g2hn97hnzlsa" Type="http://schemas.openxmlformats.org/officeDocument/2006/relationships/hyperlink" Target="https://dalil.kg/document/30813" TargetMode="External"/><Relationship Id="rIdjqd3r2tet4jxrpckp1prw" Type="http://schemas.openxmlformats.org/officeDocument/2006/relationships/hyperlink" Target="https://dalil.kg/document/30903" TargetMode="External"/><Relationship Id="rId1sxlr4eqmuv9ow6sjyi_w" Type="http://schemas.openxmlformats.org/officeDocument/2006/relationships/hyperlink" Target="https://dalil.kg/document/78" TargetMode="External"/><Relationship Id="rIdtsveltt5nttybgymyzoez" Type="http://schemas.openxmlformats.org/officeDocument/2006/relationships/hyperlink" Target="https://dalil.kg/document/78" TargetMode="External"/><Relationship Id="rIdhqrneebpni9va0nfrtsvv" Type="http://schemas.openxmlformats.org/officeDocument/2006/relationships/hyperlink" Target="https://dalil.kg/document/78" TargetMode="External"/><Relationship Id="rIdf9lyezyufpgvq_qcy8h41" Type="http://schemas.openxmlformats.org/officeDocument/2006/relationships/hyperlink" Target="https://dalil.kg/document/78" TargetMode="External"/><Relationship Id="rIdcohcjd41qzjwwhzlq5bpp" Type="http://schemas.openxmlformats.org/officeDocument/2006/relationships/hyperlink" Target="https://dalil.kg/document/78" TargetMode="External"/><Relationship Id="rIdzjw3nbxrgjt4txwvmgo-d" Type="http://schemas.openxmlformats.org/officeDocument/2006/relationships/hyperlink" Target="https://dalil.kg/document/78" TargetMode="External"/><Relationship Id="rIdw-su9p9bwot0msn5h3dnk" Type="http://schemas.openxmlformats.org/officeDocument/2006/relationships/hyperlink" Target="https://dalil.kg/document/78" TargetMode="External"/><Relationship Id="rIdzexazklilscywslt9isn_" Type="http://schemas.openxmlformats.org/officeDocument/2006/relationships/hyperlink" Target="https://dalil.kg/document/30756" TargetMode="External"/><Relationship Id="rIdzyns62arburag87vj8bty" Type="http://schemas.openxmlformats.org/officeDocument/2006/relationships/hyperlink" Target="https://dalil.kg/document/78" TargetMode="External"/><Relationship Id="rIdheqtdjaexkcxmg6othc2a" Type="http://schemas.openxmlformats.org/officeDocument/2006/relationships/hyperlink" Target="https://dalil.kg/document/78" TargetMode="External"/><Relationship Id="rIde2zbbsapyn3kxhnxpwpw9" Type="http://schemas.openxmlformats.org/officeDocument/2006/relationships/hyperlink" Target="https://dalil.kg/document/78" TargetMode="External"/><Relationship Id="rIdc5vhekxqzw7mrx6ecjpxo" Type="http://schemas.openxmlformats.org/officeDocument/2006/relationships/hyperlink" Target="https://dalil.kg/document/5" TargetMode="External"/><Relationship Id="rIdhz42cvj1krtj_pzpv5_0i" Type="http://schemas.openxmlformats.org/officeDocument/2006/relationships/hyperlink" Target="https://dalil.kg/document/5" TargetMode="External"/><Relationship Id="rIdtziho9azbr2uzqdalnpxc" Type="http://schemas.openxmlformats.org/officeDocument/2006/relationships/hyperlink" Target="https://dalil.kg/document/5" TargetMode="External"/><Relationship Id="rIdqrayhi3kv76kgbkaacnyy" Type="http://schemas.openxmlformats.org/officeDocument/2006/relationships/hyperlink" Target="https://dalil.kg/document/5" TargetMode="External"/><Relationship Id="rId-kpqo6msppeswu6fll9ma" Type="http://schemas.openxmlformats.org/officeDocument/2006/relationships/hyperlink" Target="https://dalil.kg/document/5" TargetMode="External"/><Relationship Id="rIdg_bfj7wzp536ndm2o5ivi" Type="http://schemas.openxmlformats.org/officeDocument/2006/relationships/hyperlink" Target="https://dalil.kg/document/5" TargetMode="External"/><Relationship Id="rId-5uuscrgkw5zah0ctwesw" Type="http://schemas.openxmlformats.org/officeDocument/2006/relationships/hyperlink" Target="https://dalil.kg/document/5" TargetMode="External"/><Relationship Id="rId8qbugn-vm2_4ch65tqhg8" Type="http://schemas.openxmlformats.org/officeDocument/2006/relationships/hyperlink" Target="https://dalil.kg/document/5" TargetMode="External"/><Relationship Id="rIdeygdgfdjc5_llwpifsjov" Type="http://schemas.openxmlformats.org/officeDocument/2006/relationships/hyperlink" Target="https://dalil.kg/document/5" TargetMode="External"/><Relationship Id="rIdzrspvcb4cdrango5apmji" Type="http://schemas.openxmlformats.org/officeDocument/2006/relationships/hyperlink" Target="https://dalil.kg/document/5" TargetMode="External"/><Relationship Id="rIdmbyo-j_rcrw7imsksirbh" Type="http://schemas.openxmlformats.org/officeDocument/2006/relationships/hyperlink" Target="https://dalil.kg/document/4" TargetMode="External"/><Relationship Id="rIdszi36vdvfnc_xdt6hlriv" Type="http://schemas.openxmlformats.org/officeDocument/2006/relationships/hyperlink" Target="https://dalil.kg/document/4" TargetMode="External"/><Relationship Id="rIdazlncwkcwdyu4csx1kr_e" Type="http://schemas.openxmlformats.org/officeDocument/2006/relationships/hyperlink" Target="https://dalil.kg/document/5" TargetMode="External"/><Relationship Id="rIdhglszm9rt2z4tlrqis90z" Type="http://schemas.openxmlformats.org/officeDocument/2006/relationships/hyperlink" Target="https://dalil.kg/document/5" TargetMode="External"/><Relationship Id="rIdu_xd7hxotkapr4egn7o8o" Type="http://schemas.openxmlformats.org/officeDocument/2006/relationships/hyperlink" Target="https://dalil.kg/document/4" TargetMode="External"/><Relationship Id="rIdskc941mrxoikbjmhuwcjl" Type="http://schemas.openxmlformats.org/officeDocument/2006/relationships/hyperlink" Target="https://dalil.kg/document/78" TargetMode="External"/><Relationship Id="rId8si3uv0ero4rvmsbbghhm" Type="http://schemas.openxmlformats.org/officeDocument/2006/relationships/hyperlink" Target="https://dalil.kg/document/12" TargetMode="External"/><Relationship Id="rIdmyw_st5seestobjgztxtn" Type="http://schemas.openxmlformats.org/officeDocument/2006/relationships/hyperlink" Target="https://dalil.kg/document/4" TargetMode="External"/><Relationship Id="rIdd5s2hy4ptc9lio1pn2ds2" Type="http://schemas.openxmlformats.org/officeDocument/2006/relationships/hyperlink" Target="https://dalil.kg/document/4" TargetMode="External"/><Relationship Id="rIdkvyypwc3wlc2-p3lprccg" Type="http://schemas.openxmlformats.org/officeDocument/2006/relationships/hyperlink" Target="https://dalil.kg/document/980" TargetMode="External"/><Relationship Id="rIdxsx5ap48jbpgnniwwtwxf" Type="http://schemas.openxmlformats.org/officeDocument/2006/relationships/hyperlink" Target="https://dalil.kg/document/980" TargetMode="External"/><Relationship Id="rIdynptf3hjtbdv_01mdgzly" Type="http://schemas.openxmlformats.org/officeDocument/2006/relationships/hyperlink" Target="https://dalil.kg/document/78" TargetMode="External"/><Relationship Id="rId6re_wtz23s5obasobd-nk" Type="http://schemas.openxmlformats.org/officeDocument/2006/relationships/hyperlink" Target="https://dalil.kg/document/1327" TargetMode="External"/><Relationship Id="rIdm1znmu_-vczbzsdkuakun" Type="http://schemas.openxmlformats.org/officeDocument/2006/relationships/hyperlink" Target="https://dalil.kg/document/30903" TargetMode="External"/><Relationship Id="rIdxjbf82qqoedusziyosdgv" Type="http://schemas.openxmlformats.org/officeDocument/2006/relationships/hyperlink" Target="https://dalil.kg/document/31837" TargetMode="External"/><Relationship Id="rId3syhypscgwnhsbusp8fdt" Type="http://schemas.openxmlformats.org/officeDocument/2006/relationships/hyperlink" Target="https://dalil.kg/document/30903" TargetMode="External"/><Relationship Id="rIdvkdl5jl2qgirfnzoof70s" Type="http://schemas.openxmlformats.org/officeDocument/2006/relationships/hyperlink" Target="https://dalil.kg/document/897" TargetMode="External"/><Relationship Id="rIdh_po6df5ogbueyv5ihj4g" Type="http://schemas.openxmlformats.org/officeDocument/2006/relationships/hyperlink" Target="https://dalil.kg/document/4" TargetMode="External"/><Relationship Id="rIdsftpl_r4iolpyrylzssku" Type="http://schemas.openxmlformats.org/officeDocument/2006/relationships/hyperlink" Target="https://dalil.kg/document/78" TargetMode="External"/><Relationship Id="rId4zj-vg5nbaxe3jjyh5kmj" Type="http://schemas.openxmlformats.org/officeDocument/2006/relationships/hyperlink" Target="https://dalil.kg/document/78" TargetMode="External"/><Relationship Id="rIdzwsnyz7lbrqsrbhfgxqzk" Type="http://schemas.openxmlformats.org/officeDocument/2006/relationships/hyperlink" Target="https://dalil.kg/document/5" TargetMode="External"/><Relationship Id="rIdrk9bmfhaff_rr9_ns7p3d" Type="http://schemas.openxmlformats.org/officeDocument/2006/relationships/hyperlink" Target="https://dalil.kg/document/5" TargetMode="External"/><Relationship Id="rIdljg7x7i77-emzqefzd7jb" Type="http://schemas.openxmlformats.org/officeDocument/2006/relationships/hyperlink" Target="https://dalil.kg/document/979" TargetMode="External"/><Relationship Id="rIdr51zt941cndt15kkop2fl" Type="http://schemas.openxmlformats.org/officeDocument/2006/relationships/hyperlink" Target="https://dalil.kg/document/5" TargetMode="External"/><Relationship Id="rIdvjjq2aszdyg3qtdrnvkz7" Type="http://schemas.openxmlformats.org/officeDocument/2006/relationships/hyperlink" Target="https://dalil.kg/document/4" TargetMode="External"/><Relationship Id="rIdi4ulttjmhu4mfjc2lsksn" Type="http://schemas.openxmlformats.org/officeDocument/2006/relationships/hyperlink" Target="https://dalil.kg/document/4" TargetMode="External"/><Relationship Id="rIdbu284wc7etngbgkx7airj" Type="http://schemas.openxmlformats.org/officeDocument/2006/relationships/hyperlink" Target="https://dalil.kg/document/4" TargetMode="External"/><Relationship Id="rIdj9nj_wgbjfazcteezexfx" Type="http://schemas.openxmlformats.org/officeDocument/2006/relationships/hyperlink" Target="https://dalil.kg/document/4" TargetMode="External"/><Relationship Id="rIdlr8nrt8uz9xbtds5_5zax" Type="http://schemas.openxmlformats.org/officeDocument/2006/relationships/hyperlink" Target="https://dalil.kg/document/5" TargetMode="External"/><Relationship Id="rId7frvddzrlsgpoq7dgk-va" Type="http://schemas.openxmlformats.org/officeDocument/2006/relationships/hyperlink" Target="https://dalil.kg/document/4" TargetMode="External"/><Relationship Id="rIderyrvdbycxlvlibcl9nvg" Type="http://schemas.openxmlformats.org/officeDocument/2006/relationships/hyperlink" Target="https://dalil.kg/document/5" TargetMode="External"/><Relationship Id="rIdvl0jg-prqiv0ltmlmjiok" Type="http://schemas.openxmlformats.org/officeDocument/2006/relationships/hyperlink" Target="https://dalil.kg/document/5" TargetMode="External"/><Relationship Id="rIdbynymokqklnqyc8justi_" Type="http://schemas.openxmlformats.org/officeDocument/2006/relationships/hyperlink" Target="https://dalil.kg/document/5" TargetMode="External"/><Relationship Id="rIdv0gnecf0b0nrkno_vd-uo" Type="http://schemas.openxmlformats.org/officeDocument/2006/relationships/hyperlink" Target="https://dalil.kg/document/5" TargetMode="External"/><Relationship Id="rIdmk0ohr37obx_hpri7uktj" Type="http://schemas.openxmlformats.org/officeDocument/2006/relationships/hyperlink" Target="https://dalil.kg/document/78" TargetMode="External"/><Relationship Id="rId47xnqrkp5cjcjcpetjq7q" Type="http://schemas.openxmlformats.org/officeDocument/2006/relationships/hyperlink" Target="https://dalil.kg/document/4" TargetMode="External"/><Relationship Id="rIdcix7g3hxcbdikus-nvzyc" Type="http://schemas.openxmlformats.org/officeDocument/2006/relationships/hyperlink" Target="https://dalil.kg/document/30734" TargetMode="External"/><Relationship Id="rId8e_ijxdzedrusugv4fu7i" Type="http://schemas.openxmlformats.org/officeDocument/2006/relationships/hyperlink" Target="https://dalil.kg/document/4" TargetMode="External"/><Relationship Id="rId3w73n4vmoh4gmjr3n0yys" Type="http://schemas.openxmlformats.org/officeDocument/2006/relationships/hyperlink" Target="https://dalil.kg/document/4" TargetMode="External"/><Relationship Id="rIdoymptfm6m-8vxthsmkmf-" Type="http://schemas.openxmlformats.org/officeDocument/2006/relationships/hyperlink" Target="https://dalil.kg/document/78" TargetMode="External"/><Relationship Id="rIdjw0xq9ikfwhddwa_hrtiu" Type="http://schemas.openxmlformats.org/officeDocument/2006/relationships/hyperlink" Target="https://dalil.kg/document/5" TargetMode="External"/><Relationship Id="rIdregaeewpdnms67ljkdolc" Type="http://schemas.openxmlformats.org/officeDocument/2006/relationships/hyperlink" Target="https://dalil.kg/document/78" TargetMode="External"/><Relationship Id="rIdbw3ggdtxu0odcfl4mjpon" Type="http://schemas.openxmlformats.org/officeDocument/2006/relationships/hyperlink" Target="https://dalil.kg/document/5" TargetMode="External"/><Relationship Id="rIdhq_nvcogfqxktttgk1m5d" Type="http://schemas.openxmlformats.org/officeDocument/2006/relationships/hyperlink" Target="https://dalil.kg/document/568" TargetMode="External"/><Relationship Id="rIdolcbqspdmlfuy-tpkoqoz" Type="http://schemas.openxmlformats.org/officeDocument/2006/relationships/hyperlink" Target="https://dalil.kg/document/980" TargetMode="External"/><Relationship Id="rId8bvcsv3smcbgt3k3y9sqz" Type="http://schemas.openxmlformats.org/officeDocument/2006/relationships/hyperlink" Target="https://dalil.kg/document/78" TargetMode="External"/><Relationship Id="rIdxfaekb3ppkptjxhmr3eat" Type="http://schemas.openxmlformats.org/officeDocument/2006/relationships/hyperlink" Target="https://dalil.kg/document/5" TargetMode="External"/><Relationship Id="rIdsteuci7yex8povsadmb6i" Type="http://schemas.openxmlformats.org/officeDocument/2006/relationships/hyperlink" Target="https://dalil.kg/document/5" TargetMode="External"/><Relationship Id="rId6qlyaessucou2glw6zcri" Type="http://schemas.openxmlformats.org/officeDocument/2006/relationships/hyperlink" Target="https://dalil.kg/document/78" TargetMode="External"/><Relationship Id="rIdqlttlhckbksdazy-y_ycf" Type="http://schemas.openxmlformats.org/officeDocument/2006/relationships/hyperlink" Target="https://dalil.kg/document/30813" TargetMode="External"/><Relationship Id="rIdatw5yt9d2pbrwum2d0wts" Type="http://schemas.openxmlformats.org/officeDocument/2006/relationships/hyperlink" Target="https://dalil.kg/document/30813" TargetMode="External"/><Relationship Id="rIdyrdly4gum59-xvo_fj78e" Type="http://schemas.openxmlformats.org/officeDocument/2006/relationships/hyperlink" Target="https://dalil.kg/document/78" TargetMode="External"/><Relationship Id="rIdq2kg2zmwr5yohv4vkpjrf" Type="http://schemas.openxmlformats.org/officeDocument/2006/relationships/hyperlink" Target="https://dalil.kg/document/78" TargetMode="External"/><Relationship Id="rIdebkh7vonnjnq1crnkdco3" Type="http://schemas.openxmlformats.org/officeDocument/2006/relationships/hyperlink" Target="https://dalil.kg/document/78" TargetMode="External"/><Relationship Id="rIdsgpntaaeu3k6zadqdjkev" Type="http://schemas.openxmlformats.org/officeDocument/2006/relationships/hyperlink" Target="https://dalil.kg/document/5" TargetMode="External"/><Relationship Id="rIds2fgun6gd5qauz4vokl0y" Type="http://schemas.openxmlformats.org/officeDocument/2006/relationships/hyperlink" Target="https://dalil.kg/document/78" TargetMode="External"/><Relationship Id="rIdtdi-jpnl0lc55g98ao30f" Type="http://schemas.openxmlformats.org/officeDocument/2006/relationships/hyperlink" Target="https://dalil.kg/document/78" TargetMode="External"/><Relationship Id="rId4ctwn1thy2bgpq991e2am" Type="http://schemas.openxmlformats.org/officeDocument/2006/relationships/hyperlink" Target="https://dalil.kg/document/78" TargetMode="External"/><Relationship Id="rIdmf316xxvt87tbhjrqe7br" Type="http://schemas.openxmlformats.org/officeDocument/2006/relationships/hyperlink" Target="https://dalil.kg/document/78" TargetMode="External"/><Relationship Id="rIdqhzdmfysaxjlgkj53p-ox" Type="http://schemas.openxmlformats.org/officeDocument/2006/relationships/hyperlink" Target="https://dalil.kg/document/78" TargetMode="External"/><Relationship Id="rId-flbgo2ybmk6iy2kvoqmv" Type="http://schemas.openxmlformats.org/officeDocument/2006/relationships/hyperlink" Target="https://dalil.kg/document/12" TargetMode="External"/><Relationship Id="rIda_-svygivqlnshgsosozk" Type="http://schemas.openxmlformats.org/officeDocument/2006/relationships/hyperlink" Target="https://dalil.kg/document/12" TargetMode="External"/><Relationship Id="rId7yi0e-pmulms9oecr6d1h" Type="http://schemas.openxmlformats.org/officeDocument/2006/relationships/hyperlink" Target="https://dalil.kg/document/12" TargetMode="External"/><Relationship Id="rIdfibba8jvto97gudaajyk1" Type="http://schemas.openxmlformats.org/officeDocument/2006/relationships/hyperlink" Target="https://dalil.kg/document/568" TargetMode="External"/><Relationship Id="rIdzf5ultcrmbjhglv4pbn04" Type="http://schemas.openxmlformats.org/officeDocument/2006/relationships/hyperlink" Target="https://dalil.kg/document/31296" TargetMode="External"/><Relationship Id="rIdzh_8llw1mtkv0qa7fnu6g" Type="http://schemas.openxmlformats.org/officeDocument/2006/relationships/hyperlink" Target="https://dalil.kg/document/78" TargetMode="External"/><Relationship Id="rIddd5ntdpnx06-wqpiiejzp" Type="http://schemas.openxmlformats.org/officeDocument/2006/relationships/hyperlink" Target="https://dalil.kg/document/78" TargetMode="External"/><Relationship Id="rId3b9fkjigpbnd-ldfri_uc" Type="http://schemas.openxmlformats.org/officeDocument/2006/relationships/hyperlink" Target="https://dalil.kg/document/78" TargetMode="External"/><Relationship Id="rIdbifxwf_378lv3ipcg1-jr" Type="http://schemas.openxmlformats.org/officeDocument/2006/relationships/hyperlink" Target="https://dalil.kg/document/78" TargetMode="External"/><Relationship Id="rId8" Type="http://schemas.openxmlformats.org/officeDocument/2006/relationships/image" Target="media/8de64316e95979c063c17bcd5380dc052a2594e9.png"/><Relationship Id="rId10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xcygp-zq-4vbtg3qa3vv" Type="http://schemas.openxmlformats.org/officeDocument/2006/relationships/hyperlink" Target="https://dalil.kg/document/31798" TargetMode="External"/><Relationship Id="rId_ggaheofy7brfrlyp7qg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2026-09-29T16:31:36.614Z</dcterms:created>
  <dcterms:modified xsi:type="dcterms:W3CDTF">2026-09-29T16:31:36.614Z</dcterms:modified>
</cp:coreProperties>
</file>

<file path=docProps/custom.xml><?xml version="1.0" encoding="utf-8"?>
<Properties xmlns="http://schemas.openxmlformats.org/officeDocument/2006/custom-properties" xmlns:vt="http://schemas.openxmlformats.org/officeDocument/2006/docPropsVTypes"/>
</file>