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Гостаможкомитета КР
               от 27 июня 2007 года № 5-4/200Зарегистрировано в Министерстве юстиции Кыргызской Республики16 мая 2001 года. Регистрационный номер 76 г.Бишкекот 15 мая 2001 года № 15-11/388               ПРИКАЗ ГОСУДАРСТВЕННОЙ ТАМОЖЕННОЙ ИНСПЕКЦИИ            ПРИ МИНИСТЕРСТВЕ ФИНАНСОВ КЫРГЫЗСКОЙ РЕСПУБЛИКИ                  Об утверждении Положения о таможенном                           режиме реэкспорта      В целях совершенствования порядка декларирования товаров и  транс-портных средств,  перемещаемых через таможенную границу Кыргызской Рес-публики в таможенном режиме реэкспорта, приказываю:     1. Утвердить </w:t>
      </w:r>
      <w:hyperlink w:history="1" r:id="rIdbkk3mez1summ2gwvgqjx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режиме реэкспорта.     2. Управлению организации таможенного контроля Государственной та-моженной инспекции при Министерстве финансов Кыргызской Республики (Бо-отаев  Т.Э.) провести в установленном порядке государственную регистра-цию Положения о таможенном режиме  реэкспорта  в  Министерстве  юстицииКыргызской Республики.     3. Пресс-службе  Государственной  таможенной  инспекции при Минис-терстве финансов Кыргызской Республики  (Малдыбаев  А.А.)  опубликоватьнастоящее  </w:t>
      </w:r>
      <w:hyperlink w:history="1" r:id="rIdnalgd4tgavnvocglf7nb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после  государственной регистрации в Министерствеюстиции Кыргызской Республики и провести разъяснительную  работу  черезсредства массовой информации.     4. Настоящий приказ вступает в силу по истечении  пятнадцати  днейпосле официального опубликования.     5. Начальникам таможенных органов  провести  занятия  по  изучениюнастоящего Положения.     6. Контроль за исполнением настоящего приказа возложить на первогозаместителя  директора  Государственной таможенной инспекции при Минис-терстве финансов Кыргызской Республики Дуйшалиева А.М.     7. Положение  о  таможенном режиме реэкспорта,  утвержденное ранееприказом ГТК от 9 января 1998 года № 15-7/2,  считать утратившим силу смомента введения в действие настоящего Положения.     8. Общему отделу Государственной таможенной инспекции  при  Минис-терстве финансов Кыргызской Республики (Омурбекова Д.А.) довести насто-ящий приказ до сведения управлений,  самостоятельных отделов ГТИ, тамо-жен и иных заинтересованных лиц.      Директор Государственной таможенной     инспекции при Министерстве финансов     Кыргызской Республики                             К.Иманкулов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rbun5l4wci8m49fxg_qa">
      <w:r>
        <w:rPr>
          <w:rFonts w:ascii="Arial" w:cs="Arial" w:eastAsia="Arial" w:hAnsi="Arial"/>
          <w:color w:val="132D3F"/>
          <w:sz w:val="16"/>
          <w:szCs w:val="16"/>
          <w:u w:val="single"/>
        </w:rPr>
        <w:t xml:space="preserve">dalil.kg/document/31809</w:t>
      </w:r>
    </w:hyperlink>
  </w:p>
  <w:p>
    <w:pPr>
      <w:spacing w:after="0" w:before="40"/>
      <w:jc w:val="center"/>
    </w:pPr>
    <w:hyperlink w:history="1" r:id="rId9qqwwcrrntbhnykn1b-0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k3mez1summ2gwvgqjx3" Type="http://schemas.openxmlformats.org/officeDocument/2006/relationships/hyperlink" Target="https://dalil.kg/document/31810" TargetMode="External"/><Relationship Id="rIdnalgd4tgavnvocglf7nby" Type="http://schemas.openxmlformats.org/officeDocument/2006/relationships/hyperlink" Target="https://dalil.kg/document/318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rbun5l4wci8m49fxg_qa" Type="http://schemas.openxmlformats.org/officeDocument/2006/relationships/hyperlink" Target="https://dalil.kg/document/31809" TargetMode="External"/><Relationship Id="rId9qqwwcrrntbhnykn1b-0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2026-09-29T23:47:48.580Z</dcterms:created>
  <dcterms:modified xsi:type="dcterms:W3CDTF">2026-09-29T23:47:48.580Z</dcterms:modified>
</cp:coreProperties>
</file>

<file path=docProps/custom.xml><?xml version="1.0" encoding="utf-8"?>
<Properties xmlns="http://schemas.openxmlformats.org/officeDocument/2006/custom-properties" xmlns:vt="http://schemas.openxmlformats.org/officeDocument/2006/docPropsVTypes"/>
</file>