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5_gx5-mwzxobm7l8mg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мая 2001 года. Регистрационный номер 80                                                       Утверждено                                                 </w:t>
      </w:r>
      <w:hyperlink w:history="1" r:id="rId7c9yf6rgguyrklw_jcro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 мая 2001 года № 137                                ПОЛОЖЕНИЕ                   о порядке проведения медицинского              освидетельствования на предмет установления              состояния опьянения или факта употребления             психоактивных веществ в Кыргызской Республике                  1. Понятия, встречающиеся в Положении      1.1. Психоактивные  вещества  (ПАВ) - любые вещества естественногоили синтетического происхождения, обладающие свойством непосредственно-го  воздействия  на головной мозг человека с изменением его нормальногофункционирования (изменение внимания, сознания, памяти, эмоций, поведе-ния и др. психофизиологических функций и реакций).     К ПАВ относятся наркотические и психотропные  вещества,  алкоголь,табак и др.     1.2. Наркотические вещества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аравно  иные  вещества  и  растения в силу их действия и злоупотребленияими, включенные в национальные списки наркотических средств, психотроп-ных веществ и прекурсоров, подлежащих контролю в Кыргызской Республике.     1.3. Психотропные вещества - вещества синтетического  или  естест-венного происхождения,  их препараты, классифицированные в качестве та-ковых в соответствующих международных конвенциях, а равно иные веществаи  любые  природные материалы в силу их действия и злоупотребления ими,включенные в национальные списки  наркотических  средств,  психотропныхвеществ и прекурсоров, подлежащих контролю в Кыргызской Республике.     1.4. Алкоголь - этиловый спирт,  употребляемый в виде  алкогольныхнапитков  или иной пищевой продукции с объемным содержанием доли этило-вого спирта свыше девяти процентов.     1.5. Опьянение (состояние острой интоксикации) - острое преходящеесостояние,  развивающееся в связи с непосредственным  фармакологическимдействием  психоактивного вещества,  проявляющееся расстройством созна-ния,  восприятия, эмоций, поведения, когнитивных или других психофизио-логических функций и реакций.     1.6. Сомнительная картина опьянения - состояние при котором клини-чески выявляемые симптомы опьянения не подтверждаются качественными хи-мическими пробами на содержание психоактивного вещества в организме.                           2. Общие положения      2.1. Медицинским освидетельствованием на предмет установления сос-тояния  опьянения или факта употребления психоактивных веществ (далее -медицинское освидетельствование) называется амбулаторный осмотр лица  сцелью установления состояния опьянения (острой интоксикации), вызванно-го употреблением психоактивных веществ или констатации факта употребле-ния названного рода веществ.     2.2. Проведение медицинского  освидетельствования  возлагается  нагосударственные  учреждения здравоохранения,  имеющие разрешение Минис-терства здравоохранения Кыргызской Республики на проведение  медосвиде-тельствования.     2.3. Медицинское освидетельствование и оформление протокола  меди-цинского  освидетельствования осуществляется врачами психиатрами-нарко-логами или врачами других специальностей, прошедшими специальную подго-товку,  и  на  которых возложены обязанности по проведению медицинскогоосвидетельствования.     Примечание: в сельской местности,  в виде исключения,  допускаетсяпроведение медицинского освидетельствования фельдшерами учреждений пер-вичной  медико-санитарной помощи,  прошедшими специальную подготовку пометодике проведения медосвидетельствования.     2.4. Врач (фельдшер),  при проведении медицинского освидетельство-вания обязан руководствоваться настоящим положением,  а также действую-щими методическими указаниями по медицинскому освидетельствованию.     2.5. Результаты медицинского освидетельствования на предмет  уста-новления  состояния  опьянения или факта употребления психоактивных ве-ществ могут считаться действительными только при условии,  что они былиполучены в ходе медицинского обследования,  выполненного в соответствиис настоящим положением, с использованием методик и устройств, разрешен-ных  к применению Министерством здравоохранения Кыргызской Республики иоформлены в соответствии с требованиями настоящего положения.     2.6. Медицинское освидетельствование производится на платной осно-ве,  согласно прейскуранту цен, утвержденному в установленном законода-тельством порядке.                3. Основания для назначения и проведения                   медицинского освидетельствования      3.1. Медицинское освидетельствование на предмет установления  сос-тояния  опьянения или факта употребления психоактивных веществ произво-дится в следующих случаях:     а) на  основаниях,  предусмотренных  </w:t>
      </w:r>
      <w:hyperlink w:history="1" r:id="rIdtvfdmdnuyry-o0eiwz9p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административнойответственности в Кыргызской Республике" (распитие спиртных напитков нарабочем месте,  управление транспортными средствами в состоянии опьяне-ния и др.);     б) при  дорожно-транспортных  происшествиях в отношении участниковДТП;     в) в  связи с совершением или подозрением на совершение лицом про-тивоправных действий, влекущих уголовную ответственность;     г) по личному заявлению граждан;     д) в иных случаях,  предусмотренных  законодательством  КыргызскойРеспублики.     3.2. В случае отказа лица от медицинского освидетельствования  приналичии обоснованных подозрений в немедицинском потреблении им наркоти-ческих или психотропных веществ,  оно, в соответствии с законодательст-вом  Кыргызской Республики,  может быть подвергнуто приводу в государс-твенные учреждения здравоохранения Кыргызской Республики для проведениямедосвидетельствования.     3.3. Врачу (фельдшеру),  проводящему медицинское освидетельствова-ние, должны быть представлены направления органов, учреждений и органи-заций,  направивших лицо на медосвидетельствование,  а  также  сообщеныпричины, вызвавшие необходимость медицинского освидетельствования.     3.4. В случае медосвидетельствования по личным обращениям граждан,освидетельствуемое  лицо  обязано представить документ,  удостоверяющийего личность и письменное заявление о проведении ему медицинского осви-детельствования с изложением причины его просьбы.     3.5. Отсутствие бланков протоколов медицинского  освидетельствова-ния не может служить причиной отказа в медицинском освидетельствовании.                   4. Порядок проведения медицинского                          освидетельствования      4.1. При проведении медицинского освидетельствования  врач  (фель-дшер)  обязан  удостовериться в личности освидетельствуемого лица путемознакомления с его документами (паспорт,  удостоверение личности, води-тельское удостоверение и т.п.).     Отсутствие личных документов не может служить основанием для отка-за  от проведения медицинского освидетельствования (за исключением слу-чаев, указанных в п.3.1.д настоящего положения). В этом случае в прото-коле медицинского освидетельствования отмечается, что паспортные данныезаписаны со слов освидетельствуемого лица.     4.2. Основными  методами при проведении медицинского освидетельст-вования являются:     а) клиническое обследование (осмотр,  наблюдение,  расспрос, физи-ческие методы обследования);     б) качественные  химические  пробы  на  содержание ПАВ в организме(исследование выдыхаемого воздуха, мочи);     в) лабораторное исследование различных биологических сред организ-ма на качественное и количественное содержание ПАВ в организме  (слюны,мочи, крови, др. тканей).     4.3. Клиническое обследование является основой для вынесения  зак-лючения о результатах медицинского освидетельствования.     4.4. Данные лабораторно-химических исследований биологических средна  содержание ПАВ в организме имеют дополнительное значение и не могутявляться единственным основанием для вынесения заключения об опьянении.     4.5. Исследование  выдыхаемого  воздуха на алкоголь при проведениимедицинского освидетельствования является обязательным. При этом, в це-лях недопущения ошибок и искажения результатов исследования выдыхаемоговоздуха,  перед проведением исследования помещение должно  быть  хорошопроветрено, устранены запахи эфира, спирта, бензина, одеколона, ацетонаи других летучих горючих веществ.     Исследование выдыхаемого  воздуха на алкоголь может быть проведенос использованием методов,  аппаратов, химических реакций и проб, разре-шенных  к применению и использованию Министерством здравоохранения Кыр-гызской Республики.     4.6. Исследование крови на наличие в ней психоактивных веществ яв-ляется одним из вспомогательных методов исследования и  производится  вследующих случаях:     - при наличии медицинских показаний (например, тяжелые травмы, от-равления, бессознательное состояние и т.п.);     - в конфликтных и спорных случаях;     - при  совершении  дорожно-транспортного  происшествия в отношенииучастников ДТП;     - при сомнительной картине опьянения;     - при подозрении  на  неалкогольное  (наркотическое,  токсическое)опьянение;     - при повторном медицинском освидетельствовании;     - по письменному требованию освидетельствуемого лица.     4.7. В случаях сомнительной картины алкогольного опьянения  обяза-тельным является повторное исследование выдыхаемого воздуха через 20-30минут после первой пробы и дополнительное исследование одной из  биоло-гических сред организма (крови, мочи, слюны).     4.8. В тех случаях,  когда состояние освидетельствуемого  лица  непозволяет  осуществить  медицинское освидетельствование в полном объеме(тяжелая травма,  бессознательное  состояние),  обязательно  проводитсядвукратное (с интервалом 30-60 минут) качественное и/или количественноеисследование на содержание ПАВ не менее двух биологических  сред  орга-низма (крови, мочи, слюны).     4.9. При обследовании больных,  поступивших в лечебные  учрежденияпо поводу травм, отравлений, несчастных случаев, и обнаруживающих приз-наки опьянения (острой интоксикации),  в обязательном порядке  осущест-вляется  исследование  крови на наличие в ней психоактивных веществ,  асимптомы опьянения (интоксикации) описываются в медицинской карте  ста-ционарного больного (истории болезни) в разделе описания соматоневроло-гического статуса. Результаты лабораторного исследования крови на нали-чие в ней психоактивных веществ подшиваются в историю болезни.     Медицинское освидетельствование данных лиц производится в  порядкеи  при соблюдении условий,  предусмотренных п.3.3 настоящего Положения.При этом в медицинской карте стационарного больного  указывается  номерпротокола медицинского освидетельствования.     4.10. Повторное медицинское освидетельствование на  предмет  уста-новления  состояния  опьянения или факта употребления психоактивных ве-ществ может быть проведено на основании направления правоохранительных,судебных органов, органов здравоохранения или письменного личного заяв-ления граждан.     Оно осуществляется в соответствии с порядком,  изложенным выше,  всроки не  позднее  двух  часов  после  первичного  освидетельствования.Оформление и выдача протокола повторного медицинского освидетельствова-ния производятся в соответствии с требованиями настоящего положения.                         5. Оформление протокола                   медицинского освидетельствования                       и формулировка заключения      5.1. Врач (фельдшер), проводящий медосвидетельствование, составля-ет  протокол  медицинского  освидетельствования установленной формы.  Впротоколе подробно излагаются результаты клинического обследования, хи-мических и лабораторных исследований и выносится соответствующее заклю-чение.     5.2. Недопустимо  составление  протокола  в произвольной форме.  Вкаждом случае протокол должен быть составлен в соответствии с прилагае-мым образцом.     5.3. В случае проведения освидетельствования в неполном  объеме  всилу  сложившихся  обстоятельств  (из-за тяжести болезненного состоянияосвидетельствуемого,  отказа лица от выполнения инструкций и  т.д.),  впротоколе медицинского освидетельствования указываются причины невыпол-нения того или иного исследования.     5.4. В случае необходимости в протокол могут быть внесены дополни-тельные данные,  свидетельствующие о факте  употребления  психоактивныхвеществ или о наличии симптомов опьянения (острой интоксикации).     5.5. В случаях, когда медосвидетельствование производится по осно-ваниям  </w:t>
      </w:r>
      <w:hyperlink w:history="1" r:id="rIdsqwxokz6of0jyaeeof5x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 Кыргызской Рес-публике" по подозрению водителя в управлении транспортным  средством  всостоянии опьянения, заключение медицинского освидетельствования должноконстатировать одно из двух состояний:     I. Состояние трезвости,  т.е.  отсутствия клинических и лаборатор-но-химических признаков опьянения (острой интоксикации).     II. Состояние опьянения (острой интоксикации), вызванного употреб-лением психоактивного вещества с указанием вида ПАВ.     5.6. Исключение составляют случаи, когда у освидетельствуемого ли-ца выявляются клинические и лабораторно-химические признаки алкогольно-го  похмельного  или абстинентного синдрома (синдрома отмены).  В такихслучаях формулировка заключения должна констатировать факт употребленияалкоголя  в  промежутке до 24 часов до медосвидетельствования и наличияалкогольного абстинентного синдрома на момент медосвидетельствования.     5.7. В тех случаях, когда у освидетельствуемого лица выявлен поло-жительный результат на содержание наркотических и психотропных  веществв биологических средах,  но отсутствуют клинические признаки опьянения,формулировка заключения должна констатировать факт употребления  нарко-тического  или  психотропного вещества в прошлом и отсутствие опьяненияна момент осмотра.     5.8. В  тех случаях,  когда у освидетельствуемого лица не выявленыклинические признаки алкогольного опьянения,  отсутствуют доказательныесведения об употреблении алкоголя,  но по результатам лабораторных исс-ледований установлено содержание алкоголя в крови не выше уровня  0,5%,то  данный  результат  не  может считаться достаточным для установленияфакта употребления алкоголя и/или состояния опьянения.     5.9. Заключение  о  состоянии опьянения наркотическими или психот-ропными веществами выносится только при достоверной лабораторной  иден-тификации конкретного вида вещества.     5.10. В тех случаях,  когда медосвидетельствование  проводится  пооснованиям,  не связанным с управлением автотранспортом, заключение ме-досвидетельствования должно констатировать следующие состояния:     I. Состояние трезвости,  т.е.  отсутствия клинических и лаборатор-но-химических признаков опьянения (острой интоксикации).     II. Состояние опьянения (острой интоксикации), вызванного употреб-лением психоактивного вещества с указанием вида ПАВ.     III. Установление  факта  употребления  психоактивного вещества (суказанием конкретного вида вещества) без клинических признаков  опьяне-ния (острой интоксикации).     5.11. Результаты медицинского освидетельствования сообщаются  обс-ледуемому  лицу сразу же после окончания процедуры медосвидетельствова-ния.     5.12. Протокол  медицинского  освидетельствования выдается на рукилицам, доставившим освидетельствуемого на медицинское освидетельствова-ние.  При  отсутствии  сопровождающих лиц протокол медицинского освиде-тельствования остается в медицинском учреждении  до  обращения  за  нимпредставителя органа,  направившего лицо на медицинское освидетельство-вание, либо получения официального запроса на его выдачу. При полученииофициального запроса от органа,  направившего лицо на освидетельствова-ние, протокол медицинского освидетельствования высылается в адрес орга-низации по почте.     5.13. При медицинском  освидетельствовании  по  личному  заявлениюграждан,  протокол медосвидетельствования выдается на руки самому осви-детельствованному лицу.     Результаты медосвидетельствования, проведенного по личному заявле-нию граждан могут быть выданы заинтересованным органам,  учреждениям  иорганизациям только по официальным письменным запросам.     5.14. Копия протокола остается в учреждении  здравоохранения,  гдепроизведено медицинское освидетельствование, и хранится в установленномдля медицинской документации порядке.     5.15. Каждый  случай  медицинского  освидетельствования на предметустановления состояния опьянения или факта  употребления  психоактивныхвеществ  в обязательном порядке фиксируется в специальном журнале,  за-полняемом по следующей форме:-----------------------------------------------------------------------|№|Дата |Ф.И.О.|Год |До- |Мес-|Кем   |Ре-   |Резуль-|Ре-   |Зак-|Под- || |и    |      |рож-|маш-|то  |нап-  |зуль- |таты   |зуль- |лю- |пись || |время|      |де- |ний |ра- |равлен|таты  |хими-  |таты  |че- |лица,|| |осви-|      |ния |ад- |боты|(долж-|клини-|ческих |иссле-|ние |полу-|| |де-  |      |    |рес |    |ность,|ческо-|проб   |дова- |    |чив- || |тель-|      |    |    |    |фами- |го    |выды-  |ния   |    |шего || |ство-|      |    |    |    |лия, N|обсле-|хае-   |биоло-|    |про- || |вания|      |    |    |    |слу-  |дова- |мого   |гичес-|    |токол|| |     |      |    |    |    |жебно-|ния   |воз-   |ких   |    |     || |     |      |    |    |    |го    |      |духа   |сред  |    |     || |     |      |    |    |    |удос- |      |       |(кро- |    |     || |     |      |    |    |    |тове- |      |       |ви,   |    |     || |     |      |    |    |    |рения)|      |       |мочи, |    |     || |     |      |    |    |    |      |      |       |слюны |    |     || |     |      |    |    |    |      |      |       |и др.)|    |     ||-|-----|------|----|----|----|------|------|-------|------|----|-----||1|  2  |   3  |  4 |  5 |  6 |   7  |   8  |   9   |  10  | 11 |  12 |-----------------------------------------------------------------------     Журнал заполняется медицинским работником,  участвующим в  освиде-тельствовании,  и хранится в кабинете, где осуществляется освидетельст-вование.  Листки журнала  должны  быть  пронумерованы,  прошнурованы  искреплены  печатью  регионального  руководящего органа здравоохранения.Заполненный журнал сохраняется в течение 5 лет.     5.16. Биологические  среды,  взятые  у  освидетельствуемых лиц дляисследования на наличие в них психоактивных веществ должны храниться  вучреждениях здравоохранения,  где проводилось медосвидетельствование, вусловиях, гарантирующих их сохранность в течение не менее 30 дней послезабора.             6. Организация медицинского освидетельствования                     и контроль за его проведением      6.1. Ответственность за организацию медицинского освидетельствова-ния  на предмет установления состояния опьянения или факта употребленияпсихоактивных веществ и контроль за  соблюдением  требований  настоящейинструкции  возлагаются на руководителя учреждения,  в котором произво-дится медицинское освидетельствование.     6.2. Рассмотрение конфликтных случаев и оценка обоснованности зак-лючений медицинского освидетельствования входит  в  компетенцию  Минис-терства здравоохранения Кыргызской Республики.      Начальник ГУОМПиЛ                                 М.Мадыбаев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kna6kt4y1mhcxvcw8wi">
      <w:r>
        <w:rPr>
          <w:rFonts w:ascii="Arial" w:cs="Arial" w:eastAsia="Arial" w:hAnsi="Arial"/>
          <w:color w:val="132D3F"/>
          <w:sz w:val="16"/>
          <w:szCs w:val="16"/>
          <w:u w:val="single"/>
        </w:rPr>
        <w:t xml:space="preserve">dalil.kg/document/31815</w:t>
      </w:r>
    </w:hyperlink>
  </w:p>
  <w:p>
    <w:pPr>
      <w:spacing w:after="0" w:before="40"/>
      <w:jc w:val="center"/>
    </w:pPr>
    <w:hyperlink w:history="1" r:id="rId8h5ta7tzistniwedzao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_gx5-mwzxobm7l8mg5k" Type="http://schemas.openxmlformats.org/officeDocument/2006/relationships/hyperlink" Target="https://dalil.kg/document/202591" TargetMode="External"/><Relationship Id="rId7c9yf6rgguyrklw_jcrox" Type="http://schemas.openxmlformats.org/officeDocument/2006/relationships/hyperlink" Target="https://dalil.kg/document/31549" TargetMode="External"/><Relationship Id="rIdtvfdmdnuyry-o0eiwz9pe" Type="http://schemas.openxmlformats.org/officeDocument/2006/relationships/hyperlink" Target="https://dalil.kg/document/6" TargetMode="External"/><Relationship Id="rIdsqwxokz6of0jyaeeof5x2"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kna6kt4y1mhcxvcw8wi" Type="http://schemas.openxmlformats.org/officeDocument/2006/relationships/hyperlink" Target="https://dalil.kg/document/31815" TargetMode="External"/><Relationship Id="rId8h5ta7tzistniwedzao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2026-09-25T03:11:59.347Z</dcterms:created>
  <dcterms:modified xsi:type="dcterms:W3CDTF">2026-09-25T03:11:59.347Z</dcterms:modified>
</cp:coreProperties>
</file>

<file path=docProps/custom.xml><?xml version="1.0" encoding="utf-8"?>
<Properties xmlns="http://schemas.openxmlformats.org/officeDocument/2006/custom-properties" xmlns:vt="http://schemas.openxmlformats.org/officeDocument/2006/docPropsVTypes"/>
</file>