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 в соответствии со статьей 36 </w:t>
      </w:r>
      <w:hyperlink w:history="1" r:id="rIdx_fwypbg1cixd5jhnal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Республики2 июля 2001 года. Регистрационный номер 101-01 г.Бишкекот 6 июня 2001 года № 63-СТ          ПРИКАЗ ГОСУДАРСТВЕННОЙ ИНСПЕКЦИИ ПО СТАНДАРТИЗАЦИИ И          МЕТРОЛОГИИ ПРИ ПРАВИТЕЛЬСТВЕ КЫРГЫЗСКОЙ РЕСПУБЛИКИ                           "КЫРГЫЗСТАНДАРТ"                    О принятии Правил по аккредитации      В целях нормативного обеспечения Национальной системы аккредитациии выполнения плана государственной стандартизации на 2001 год решение:     1. Принять </w:t>
      </w:r>
      <w:hyperlink w:history="1" r:id="rIdpugagnrjnexxfcg8_k9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 146.45.04.001</w:t>
        </w:r>
      </w:hyperlink>
      <w:r>
        <w:rPr>
          <w:rFonts w:ascii="Arial" w:cs="Arial" w:eastAsia="Arial" w:hAnsi="Arial"/>
          <w:sz w:val="24"/>
          <w:szCs w:val="24"/>
        </w:rPr>
        <w:t xml:space="preserve"> "Система аккредитации органов  посертификации,  испытательных  лабораторий и измерительных лабораторий вКыргызской Республике.  Правила по аккредитации.  Методические указанияпо разработке Руководства по качеству для органа по сертификации" с да-той введения с 01.10.2001 года, разработанный взамен РД 146-40-005-96.     2. Юрисконсульту  Кыргызстандарта  обеспечить регистрацию </w:t>
      </w:r>
      <w:hyperlink w:history="1" r:id="rIdtqg0iu4udohnywzwsuh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вМинюсте Кыргызской Республики.     3. Отменить с 01.10.2001 года РД 146-40-005-96 "Система сертифика-ции Кырг.СТ.  "Методические указания по разработке.  Руководства по ка-честву для органа по сертификации".      Директор Кыргызстандарта     Кыргызской Республики                             Б.Давлесов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2ri55yobuban_m-tc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dalil.kg/document/31820</w:t>
      </w:r>
    </w:hyperlink>
  </w:p>
  <w:p>
    <w:pPr>
      <w:spacing w:after="0" w:before="40"/>
      <w:jc w:val="center"/>
    </w:pPr>
    <w:hyperlink w:history="1" r:id="rIdw-iuh31blv7hmpvdryq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_fwypbg1cixd5jhnal5r" Type="http://schemas.openxmlformats.org/officeDocument/2006/relationships/hyperlink" Target="https://dalil.kg/document/202591" TargetMode="External"/><Relationship Id="rIdpugagnrjnexxfcg8_k9o3" Type="http://schemas.openxmlformats.org/officeDocument/2006/relationships/hyperlink" Target="https://dalil.kg/document/2001#31821" TargetMode="External"/><Relationship Id="rIdtqg0iu4udohnywzwsuhao" Type="http://schemas.openxmlformats.org/officeDocument/2006/relationships/hyperlink" Target="https://dalil.kg/document/318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2ri55yobuban_m-tcjw" Type="http://schemas.openxmlformats.org/officeDocument/2006/relationships/hyperlink" Target="https://dalil.kg/document/31820" TargetMode="External"/><Relationship Id="rIdw-iuh31blv7hmpvdryq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2026-09-25T05:51:44.240Z</dcterms:created>
  <dcterms:modified xsi:type="dcterms:W3CDTF">2026-09-25T05:51:44.240Z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