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Минобразкультуры КР                      от </w:t>
      </w:r>
      <w:hyperlink w:history="1" r:id="rIdjf2hilb5bst9lbikgzfz2">
        <w:r>
          <w:rPr>
            <w:rFonts w:ascii="Arial" w:cs="Arial" w:eastAsia="Arial" w:hAnsi="Arial"/>
            <w:color w:val="1D4ED8"/>
            <w:sz w:val="24"/>
            <w:szCs w:val="24"/>
            <w:u w:val="single"/>
          </w:rPr>
          <w:t xml:space="preserve">21 мая 2001 года № 226/1</w:t>
        </w:r>
      </w:hyperlink>
      <w:r>
        <w:rPr>
          <w:rFonts w:ascii="Arial" w:cs="Arial" w:eastAsia="Arial" w:hAnsi="Arial"/>
          <w:sz w:val="24"/>
          <w:szCs w:val="24"/>
        </w:rPr>
        <w:t xml:space="preserve"> Зарегистрировано в Министерстве юстиции Кыргызской Республики16 июня 2000 года. Регистрационный номер 121                                                      </w:t>
      </w:r>
      <w:hyperlink w:history="1" r:id="rIdltrzlgdb3gz3rnz7irnys">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образования,                                                 науки и культуры                                               Кыргызской Республики                                                           Т.Бекболотов                                            от 9 июня 2000 года № 394/1                                 ПРАВИЛА          приема в средние профессиональные учебные заведения            Кыргызской Республики на 2000-2001 учебный год                           I. Общие положения      1.1. В  соответствии с </w:t>
      </w:r>
      <w:hyperlink w:history="1" r:id="rIdy2eaqechddae5kzex6o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право поступления в  средние  профессиональные  учебные  заведенияКыргызской  Республики  предоставляется  лицам,  имеющим  среднее общее(полное) образование и основное образование (9 классов),  если  среднеепрофессиональное учебное заведение осуществляет подготовку специалистовна базе 9 класса.     1.2. Граждане  Кыргызской  Республики и лица кыргызской националь-ности, являющиеся гражданами других стран, имеют право получить на кон-курсной  основе бесплатное среднее профессиональное образование в госу-дарственных средних профессиональных учебных заведения (СПУЗах).     1.3. Граждане других государств принимаются на бесплатное обучениев СПУЗы Кыргызской Республики  в  соответствии  с  межгосударственными,межправительственными,  межведомственными соглашениями и договорами,  атакже на платную форму обучения по прямым договорам между СПУЗом и  фи-зическими или юридическими лицами.     1.4. Граждане Казахстана,  России,  Белоруссии в рамках Соглашения"О  предоставлении равных прав гражданам государств-участников </w:t>
      </w:r>
      <w:hyperlink w:history="1" r:id="rIdila4eiy3ttpjwmu3mrto5">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об углублении интеграции в экономической  и  гуманитарной  областях  напоступление  в  учебные  заведения" (24.11.98 года г.Москва) пользуютсяравными с гражданами Кыргызстана правами на поступление в СПУЗы, как набюджетные, так и контрактные места.     1.5. Иностранные граждане должны предъявить приемной комиссии  до-кумент об образовании,  эквивалентный государственному документу об об-щем среднем (полном) образовании Кыргызской  Республики  (cм.  приложе-ние).     1.6. Абитуриент имеет право ознакомиться  с  Уставом  (Положением)учебного  заведения,  его лицензиями и сертификатами,  правилами приемаСПУЗа, а также программами вступительных испытаний и другой необходимойинформацией.     При приеме на платную форму обучения приемная комиссия обязана оз-накомить абитуриента с договором об условиях обучения,  взаимных обяза-тельствах в осуществлении учебного процесса,  размерах и порядке внесе-ния платы за обучение.     Правила приема СПУЗов разрабатываются на основе настоящего Правилаи согласуются с Департаментом высшего и среднего профессионального  об-разования Министерства образования, науки и культуры Кыргызской Респуб-лики.               II. Порядок осуществления приема в средние                  профессиональные учебные заведения      2.1. Прием  в  СПУЗы проводится по личному заявлению граждан.  Приподаче заявления о приеме абитуриент предъявляет документ  (подлинник),удостоверяющий его личность и гражданство.  К заявлению прилагаются до-кумент государственного образца об общем среднем (полном)  образовании,медицинская справка (форма № 086У) и необходимое количество фотографий.     При сдаче документов на обучение за счет средств бюджета представ-ляется подлинник документа об образовании.     Дополнительные документы могут быть представлены абитуриентом, ес-ли он претендует на льготы, установленные Правилами приема ВУЗа.     2.2. Прием документов от поступающих на очную форму  обучения  за-канчивается не позднее 5 августа т.г.  Изменения сроков приема докумен-тов согласуется с МОНиК КР.  Зачисление проводится СПУЗом после оконча-ния  вступительных испытаний и заканчивается не позднее,  чем за неделюдо начала учебных занятий.     Прием документов,  проведение вступительных испытаний и зачислениев негосударственные и контрактные подразделения государственных  СПУЗовзавершается не позднее 25 августа 2000 года.     Сроки приема документов,  вступительные испытания и зачисление  назаочную форму обучения определяются Правилами приема СПУЗа.  Зачислениезавершается не позднее 1 октября текущего года.     2.3. Сроки приема документов, вступительных испытаний и зачисленияна специальности искусства по мере необходимости согласуются  с  Минис-терством образования, науки и культуры.     2.4. Главными критериями для поступления в СПУЗы  Кыргызской  Рес-публики,  независимо от их форм собственности,  ведомственной подчинен-ности и формы обучения, являются уровень знаний и способности поступаю-щего, для установления которых проводятся вступительные испытания.     2.5. В правилах приема СПУЗа  определяются:  количество  экзаменов(не менее двух, но не более четырех, одно из испытаний - по языку), пе-речень предметов,  профилирующий предмет по специальности (направлению)и порядок рассмотрения апелляций абитуриентов.     2.6. Вступительные испытания могут проводиться в форме  тестирова-ния, экзамена, собеседования, прослушивания, просмотра и др.     2.7. Абитуриенты имеют право сдавать  вступительные  испытания  накыргызском  (государственном)  или  на русском (официальном) языках,  атакже на языке, установленном правилами приема соответствующего СПУЗа.     2.8. Зачисление на первый курс проводится строго на конкурсной ос-нове. Порядок проведения конкурса устанавливается Правилами приема.     2.9. Граждане,  имеющие  диплом республиканской школьной олимпиады2000 года 1, 2, 3 степени зачисляются без вступительных испытаний, еслипредмет олимпиады соответствует профилирующей дисциплине специальности.     Граждане, имеющие диплом 1-ой степени областной школьной олимпиады2000  года  зачисляются  на педагогические специальности,  если предметолимпиады соответствует профилирующей специальности.     2.10. Граждане,  окончившие  среднее  учреждение образования с ме-далью или с отличием,  зачисляются в СПУЗы без вступительных  испытанийна педагогические специальности,  перечень которых устанавливается пра-вилами приема.  На непедагогические и  остро  дефицитные  специальностисдают  один  экзамен по профилирующему предмету,  при получении высшегобала освобождаются от сдачи остальных экзаменов.     Иностранные граждане,  имеющие  документ об образовании с отличием(или медалисты),  сдают один экзамен по профилирующему предмету  и  приполучении высшего бала освобождаются от других экзаменов.     2.11. При зачислении абитуриента без  вступительных  испытаний,  введомость  выставляется  оценка "отлично" по профилирующей дисциплине всоответствии с предъявленным документом об образовании государственногообразца Кыргызской Республики.     2.12. Для лиц, поступающих на специальности искусства и физическойкультуры и имеющих отличия в уровне подготовки, подтвержденные грамота-ми,  свидетельствами, удостоверениями лауреатов, мастеров спорта и др.,СПУЗ вправе устанавливать особые условия приема.     2.13. Вне конкурса при наличии балла, соответствующего положитель-ной оценке (устанавливаемого ВУЗом), зачисляются:     - военнослужащие, уволенные в запас и имеющие право на льготы, ус-тановленные Правительством;     - дети - круглые сироты и дети, оставшиеся без попечения родителей(до 18 лет включительно);     - инвалиды 1 и 2 группы,  которым по заключению  врачебно-трудовыхэкспертных  комиссий  не  противопоказано обучение в вузе по избранномунаправлению (специальности).     Правилами приема СПУЗа в необходимых случаях могут устанавливатьсядополнительные льготы для отдельных категорий граждан  Кыргызской  Рес-публики по согласованию с МОНиК КР.     2.14. Вступительные испытания (кроме испытаний  по  специальностямискусства и физической культуры) проводятся по программам, соответству-ющим учебным программам среднего образования.     2.15. Абитуриент, не явившийся на вступительные испытания без ува-жительной причины или получивший неудовлетворительную оценку, не допус-кается к последующим вступительным испытаниям,  не участвует в конкурсеи не зачисляется в СПУЗ.     2.16. Заявления  абитуриентов об апелляции рассматриваются апелля-ционной комиссией, созданной в СПУЗе, в день объявления оценки.     2.17. СПУЗ,  независимо от форм собственности и ведомственной под-чиненности,  представляет в Министерство образования,  науки и культурыитоговые данные о приеме в сроки:     - на обучение за счет средств бюджета по очной форме - до  15  ав-густа;     - на обучение на платной основе по очной форме - до 25 августа;     - по заочной форме обучения - до 15 октября.     2.18. Кандидатуры  ответственных  секретарей   приемных   комиссийСПУЗов согласуются с Министерством образования, науки и культуры.     2.19. СПУЗ,  независимо от формы собственности и его ведомственнойподчиненности, представляет в Департамент высшего и среднего профессио-нального образования итоговые данные о приеме в сроки:     - на обучение за счет средств бюджета - до 15 августа;     - на обучение на платной основе по очной форме - до 10 сентября;     - на заочное и другие формы обучения - до 10 октября.     В необходимых случаях представляется оперативная информация о ходеприема по форме, установленной Департаментом ВиСПО.     2.20. Сводный план приема в СПУЗы Кыргызской Республики  составля-ется Министерством образования,  науки и культуры Кыргызской Республикис учетом прогноза и рекомендаций НИИ проблем высшей  школы,  как  госу-дарственный  заказ  на  подготовку специалистов и доводится до сведенияСПУЗов не позднее 1 июля 2000 года.     2.21. Количество мест для зачисления студентов по каждому учебномузаведению по направлениям (специальностям) устанавливается сводным пла-ном приема.     Количество мест на педагогические специальности и направления  ус-танавливается сводным планом приема и с учетом квот, определяемых МОНиКсогласно данным о потребностях регионов в специалистах. Квоты доводятсядо сведения СПУЗов не позднее 1 июля 2000 года.     2.22. Порядок зачисления студентов устанавливается СПУЗом в преде-лах требований настоящего Положения, исходя из необходимости обязатель-ного выполнения государственного заказа по всем направлениям  и  специ-альностям и квоты на подготовку учителей по регионам и районам.     2.23. С абитуриентами, зачисленными по итогам конкурса на обучениеза счет средств бюджета, заключается трехсторонний договор (абитуриент,СПУЗ, МОНиК) об условиях трудоустройства после завершения учебы.     2.24. Планы  приема  на  платные  формы обучения в государственныеСПУЗы согласуются с Министерством образования,  науки и  культуры  Кыр-гызской Республики.     2.25. Сметы расходов на подготовку специалистов согласуются с  На-циональной  комиссией  по  защите и развитию конкуренции при ПрезидентеКыргызской Республики.      Министерство образования, науки и     культуры Кыргызской Республики      Главное управление высшего и среднего     профессионального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29lkjskpquw5bamoq0g">
      <w:r>
        <w:rPr>
          <w:rFonts w:ascii="Arial" w:cs="Arial" w:eastAsia="Arial" w:hAnsi="Arial"/>
          <w:color w:val="132D3F"/>
          <w:sz w:val="16"/>
          <w:szCs w:val="16"/>
          <w:u w:val="single"/>
        </w:rPr>
        <w:t xml:space="preserve">dalil.kg/document/31849</w:t>
      </w:r>
    </w:hyperlink>
  </w:p>
  <w:p>
    <w:pPr>
      <w:spacing w:after="0" w:before="40"/>
      <w:jc w:val="center"/>
    </w:pPr>
    <w:hyperlink w:history="1" r:id="rIdmnz3n22bbfjhjgjrmxf0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2hilb5bst9lbikgzfz2" Type="http://schemas.openxmlformats.org/officeDocument/2006/relationships/hyperlink" Target="https://dalil.kg/document/31832" TargetMode="External"/><Relationship Id="rIdltrzlgdb3gz3rnz7irnys" Type="http://schemas.openxmlformats.org/officeDocument/2006/relationships/hyperlink" Target="https://dalil.kg/document/31848" TargetMode="External"/><Relationship Id="rIdy2eaqechddae5kzex6ook" Type="http://schemas.openxmlformats.org/officeDocument/2006/relationships/hyperlink" Target="https://dalil.kg/document/839" TargetMode="External"/><Relationship Id="rIdila4eiy3ttpjwmu3mrto5" Type="http://schemas.openxmlformats.org/officeDocument/2006/relationships/hyperlink" Target="https://dalil.kg/document/174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29lkjskpquw5bamoq0g" Type="http://schemas.openxmlformats.org/officeDocument/2006/relationships/hyperlink" Target="https://dalil.kg/document/31849" TargetMode="External"/><Relationship Id="rIdmnz3n22bbfjhjgjrmxf0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2026-09-29T16:39:18.105Z</dcterms:created>
  <dcterms:modified xsi:type="dcterms:W3CDTF">2026-09-29T16:39:18.105Z</dcterms:modified>
</cp:coreProperties>
</file>

<file path=docProps/custom.xml><?xml version="1.0" encoding="utf-8"?>
<Properties xmlns="http://schemas.openxmlformats.org/officeDocument/2006/custom-properties" xmlns:vt="http://schemas.openxmlformats.org/officeDocument/2006/docPropsVTypes"/>
</file>