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УТРАТИЛ СИЛУ
            в соответствии с </w:t>
      </w:r>
      <w:hyperlink w:history="1" r:id="rIdmhojvnfizs6bsed4_jlh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 от 9 декабря 2010 года № 320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27 июня 2000 года. Регистрационный номер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12 июня 2000 года N 186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ПРИКАЗ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методики расчета базисных
                      цен на лекарственные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Приказов Минздрава КР от
            </w:t>
      </w:r>
      <w:hyperlink w:history="1" r:id="rIdiu9be0oom_kd84odrnx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12 июня 2001 года № 196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i5guh0v4rbmhl4rjvqb1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июля 2001 года №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обеспечения доступности застрахованного  населения к  лекарственным
 средствам на первичном уровне, а также установления контроля за возмещением
 затрат в рамках  Дополнительной программы обязательного медицинского страхо-
 вания, Министерство  здравоохранения  Кыргызской  Республики   приказывает: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Утвердить:
 1.2. "</w:t>
      </w:r>
      <w:hyperlink w:history="1" r:id="rIdcvmdjjfzouh-ing02ym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0"/>
          <w:szCs w:val="20"/>
        </w:rPr>
        <w:t xml:space="preserve"> расчета базисных цен на лекарственные средства" (приложение);
 1.3. (Утратил силу)
 2. Департаменту лекарственного обеспечения и медицинской техники обеспечить 
 периодический перерасчет базисных цен на лекарственные средства, вошедшие в 
 вышеуказанный перечень (один раз год).
 3. Контроль  за  исполнением  настоящего  приказа  возложить на заместителя 
 Министра Ибраимову А.С.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здравоохранения
 Кыргызской Республики               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sahjozibxiuf8oauz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dalil.kg/document/31854</w:t>
      </w:r>
    </w:hyperlink>
  </w:p>
  <w:p>
    <w:pPr>
      <w:spacing w:after="0" w:before="40"/>
      <w:jc w:val="center"/>
    </w:pPr>
    <w:hyperlink w:history="1" r:id="rIdclnur9hudyh9g5e3w5k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ojvnfizs6bsed4_jlh-" Type="http://schemas.openxmlformats.org/officeDocument/2006/relationships/hyperlink" Target="https://dalil.kg/document/92343" TargetMode="External"/><Relationship Id="rIdiu9be0oom_kd84odrnxct" Type="http://schemas.openxmlformats.org/officeDocument/2006/relationships/hyperlink" Target="https://dalil.kg/document/30015" TargetMode="External"/><Relationship Id="rIdi5guh0v4rbmhl4rjvqb19" Type="http://schemas.openxmlformats.org/officeDocument/2006/relationships/hyperlink" Target="https://dalil.kg/document/30051" TargetMode="External"/><Relationship Id="rIdcvmdjjfzouh-ing02ymqx" Type="http://schemas.openxmlformats.org/officeDocument/2006/relationships/hyperlink" Target="https://dalil.kg/document/57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sahjozibxiuf8oauzd1" Type="http://schemas.openxmlformats.org/officeDocument/2006/relationships/hyperlink" Target="https://dalil.kg/document/31854" TargetMode="External"/><Relationship Id="rIdclnur9hudyh9g5e3w5k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2026-09-29T16:58:04.396Z</dcterms:created>
  <dcterms:modified xsi:type="dcterms:W3CDTF">2026-09-29T16:58:04.396Z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