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общества с ограниченной ответственностью «Ай-Мар»о признании пункта 2 постановления Правительства Кыргызской Республики№149  от  20 марта 2003 года «О пересмотре ставок акцизного налога  набензин,  легкие  и  средние  дистилляты и  прочие  бензины,  дизельноетопливо  и  мерах  по усилению борьбы с нелегальным  импортом  горюче-смазочных материалов» неконституционным и несоответствующим статье 11,пункту  18  статьи 16, пунктам 1 и 2 статьи 19, статье 25 и  пункту  1статьи 74 Конституции Кыргызской Республики    1 декабря 2005 года                                    г.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АлымбаеваТ.А., сторон: директора общества с ограниченной ответственностью  «Ай-Мар»   Исаева  Эмилбека  Мукашевича и  представителей  этого  обществаСмирнова      Валерия      Германовича      и      Араповой       АнныВикторовны,   действующих  на  основании  нотариально   удостоверенныхдоверенностей  от  24 апреля 2004 года и представителей  ПравительстваКыргызской  Республики  Джолдошбаева  Айбека  Гулуевича  и  ЭшенкуловаЖенишбека  Жусупбековича, действующих на основании доверенности  от  5августа  2005  года,  выданной Правительством  Кыргызской  Республики,руководствуясь  статьей 82 Конституции Кыргызской Республики,  статьей13  </w:t>
      </w:r>
      <w:hyperlink w:history="1" r:id="rIdwaxtsskkm4jvyolka9vx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w:t>
      </w:r>
      <w:hyperlink w:history="1" r:id="rIdihihqukuctlmlzqbjftq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Республики»,рассмотрел  в  открытом  судебном  заседании  ходатайство  общества  сограниченной   ответственностью  «Ай-Мар»   о   признании   пункта   2</w:t>
      </w:r>
      <w:hyperlink w:history="1" r:id="rIdgmczx4zsspk7kzu9hxgq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№149  от  20  марта2003  года «О пересмотре ставок акцизного налога на бензин,  легкие  исредние  дистилляты  и прочие бензины, дизельное топливо  и  мерах  поусилению  борьбы  с нелегальным импортом горюче-смазочных  материалов»неконституционным и несоответствующим статье 11, пункту 18 статьи  16,пунктам  1  и  2 статьи 19, статье 25 и пункту 1 статьи 74 </w:t>
      </w:r>
      <w:hyperlink w:history="1" r:id="rIdwzp6b3ht4ordxvvwjmj3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Заслушав  доклад  судьи  Суталинова  А.А.,  выступления  директораобщества  с  ограниченной  ответственностью  «Ай-Мар»  Исаева  Э.М.  ипредставителей   этого  общества  Смирнова  В.Г.  и   Араповой   А.В.,представителей Правительства Кыргызской Республики Джолдошбаева А.Г. иЭшенкулова  Ж.Ж.,  исследовав  материалы  дела,  Конституционный   судКыргызской Республики,                                                                 УСТАНОВИЛ:                                       В  Конституционный  суд Кыргызской Республики 14  июня  2005  годапоступило  ходатайство  общества с ограниченной ответственностью  «Ай-Мар»  о  признании  пункта  2 </w:t>
      </w:r>
      <w:hyperlink w:history="1" r:id="rId2mrkdql9z7eg6rzn0aia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№149 от 20 марта 2003 года «О пересмотре ставок  акцизногоналога  на  бензин,  легкие  и средние дистилляты  и  прочие  бензины,дизельное  топливо  и мерах по усилению борьбы с нелегальным  импортомгорюче-смазочных  материалов»  неконституционным  и  несоответствующимстатье 11, пункту 18 статьи 16, пунктам 1 и 2 статьи 19, статье  25  ипункту 1 статьи 74 </w:t>
      </w:r>
      <w:hyperlink w:history="1" r:id="rId0ypjb7eh0wmmlvzuhgyh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обоснование ходатайства приводятся следующие доводы.    Правительство  Кыргызской Республики 20 марта  2003  года  приняло</w:t>
      </w:r>
      <w:hyperlink w:history="1" r:id="rIdlzdftmums7knmjvmpi5n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№149 «О пересмотре ставок акцизного налога  ла  бензин,легкие  и  средние  дистилляты и прочие бензины, дизельное  топливо  имерах  по  усилению  борьбы  с нелегальным  импортом  горюче-смазочныхматериалов»,  которым  обязало временно  приостановить,  начиная  с  4апреля  2003  года,  ввоз  на территорию свободных  экономических  зонКыргызской  Республики  «Каракол»,  «Нарын»  и  «Маймак»  без   уплатытаможенных платежей и налогов бензина, легких и средних дистиллятов  ипрочих  бензинов,  дизельного  и  печного  топлива,  мазута,  масла  игазоконденсата,  нефти  сырой и нефтепродуктов  сырых,  полученных  избитуминозных материалов.    Приняв   вышеуказанное  постановление,  Правительство   КыргызскойРеспублики  вышло  за рамки своих полномочий, установленных  частью  4статьи   11  </w:t>
      </w:r>
      <w:hyperlink w:history="1" r:id="rIdzdb7q8rsdztdf_ju5kli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закрепляющей,   чтоПравительство   Республики  в  исключительных   случаях   для   защитыэкономических   интересов  Кыргызской  Республики   вправе   приниматьвременные  меры  в сфере налогообложения посредством изменения  ставокотдельных  налогов и иных обязательных платежей в бюджет с немедленнымуведомлением об этом Жогорку Кенеша Кыргызской Республики, нарушило ихконституционные права, а именно права на собственность, закрепленное впунктах  1  и  2  статьи  19  Конституции  Кыргызской  Республики,  наэкономическую   свободу,   свободное  использование   способностей   иимущества   для  любой  экономической  деятельности,  не   запрещеннойзаконом,  установленные  пунктом 18 статьи 16  Конституции  КыргызскойРеспублики.    Таможенный  пост свободной экономической зоны «Каракол»,  ссылаясьна  это  постановление,  8  августа 2003 года,  своим  решением  №9/21отказал  в  таможенном оформлении ввезенного обществом с  ограниченнойответственностью «Ай-Мар» бензина марки АИ-80 в количестве 112521 кг взаявленном  обществом льготном режиме субъекта свободной экономическойзоны,  поместив бензин во временное хранение под таможенным контролем,таким образом, запретив обществу с ограниченной ответственностью  «Ай-Мар» распоряжаться указанным товаром.     Решение   Таможенного   поста   было   обжаловано   обществом   сограниченной ответственностью «Ай-Мар» в судебном порядке. Караколскийгородской суд Ысык-Кульской области, решением от 9 сентября 2003  годаи  Судебная  коллегия по экономическим делам Ысык-Кульского областногосуда,  постановлением от 19 ноября 2003 года удовлетворили  требованияобщества  с  ограниченной ответственностью «Ай-Мар», обосновывая  своерешение   несоответствием   постановления   Правительства   КыргызскойРеспублики   от   20  марта  2003  года  №149  </w:t>
      </w:r>
      <w:hyperlink w:history="1" r:id="rIdzcxju-2w03dpoqvstmop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свободныхэкономических  зонах в Кыргызской Республике», имеющему более  высокуююридическую силу.    Однако, Верховный суд Кыргызской Республики, постановлением от  18февраля  2004 года, отменил вышеуказанные решения, мотивирую тем,  чтопостановление    Правительства    Кыргызской    Республики    являетсяобязательным  для исполнения на всей территории Кыргызской  Республикипока  оно  не  признано  недействительным и  направил  дело  на  новоерассмотрение.    В  судебном  заседании директор общества с ограниченной ответственностью «Ай-Мар» Исаев Э.М. и представители этого общества Смирнов В.Г.и Арапова А.В., поддержав свое ходатайство, просят его удовлетворить.    Представители  Правительства  Кыргызской  Республики   ДжолдошбаевА.Г. и Эшенкулов Ж.Ж, возражая против ходатайства, просят отказать  вего удовлетворении.     Конституционный  суд Кыргызской Республики,  выслушав  и  обсудивдоводы  сторон,  исследовав материалы дела  считает,  что  ходатайствообщества   с   ограниченной  ответственностью  «Ай-Мар»  не   подлежитудовлетворению по следующим основаниям.    Утверждение     представителей     общества     с     ограниченнойответственностью  «Ай-Мар» о том, что пунктом 2  своего  </w:t>
      </w:r>
      <w:hyperlink w:history="1" r:id="rIdpzpkrr_d4i7dzrnyx1da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№149  от  20 марта 2003 года «О пересмотре ставок акцизного налога  набензин,  легкие  и  средние  дистилляты и  прочие  бензины,  дизельноетопливо  и  мерах  по усилению борьбы с нелегальным  импортом  горюче-смазочных материалов», Правительство Кыргызской 'Республики,  взяв  насебя  полномочия  Жогорку  Кенеша  Кыргызской  республики,  ввело   натерритории  СЭЗ  для  субъектов  СЭЗ налоги,  неустановленные  ЖогоркуКенешем Кыргызской Республики необосновано.    Оспариваемый   пункт  2  </w:t>
      </w:r>
      <w:hyperlink w:history="1" r:id="rId8hiefhpmgqguioysm0zx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№149 от 20 марта 2003 года «О пересмотре ставок  акцизногоналога  на  бензин,  легкие  и средние дистилляты  и  прочие  бензины,дизельное  топливо  и мерах по усилению борьбы с нелегальным  импортомгорюче-смазочных  материалов» не противоречит  Конституции  КыргызскойРеспублики, поскольку Правительство, не изменяя установленные  закономвиды  и ставки налогов, в связи с необособленностью и неогражденностьюграниц  свободных экономических зон «Каракол», «Нарын»,  «Маймак»,  доприведения  их  в  соответствие  с  частью  первой  статьи  1   </w:t>
      </w:r>
      <w:hyperlink w:history="1" r:id="rId3q-hd8ycvi26nhyvq1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свободных экономических зонах  в  КыргызскойРеспублике»,  решило временно приостановить, начиная с 4  апреля  2003года,   ввоз  на  територии  указанных  свободных  экономических   зонКыргызской  Республики  без  уплаты  таможенных  платежей  и   налоговследующих нефтепродуктов:    -бензин, легкие и средние дистилляты и прочие бензины;    -дизельное и печное топливо;    - мазут;    - масла и газоконденсат;     -нефть  сырая  и нефтепродукты сырые, полученные из  битуминозныхматериалов.     При  этом,  Конституционный суд Кыргызской Республики не  находитоснований для вывода, что Правительство Кыргызской Республики вышло запределы  полномочий, предусмотренных пунктом 4 статьи  11  КонституцииКыргызской Республики.    Предусмотренные  пунктом 2 названного постановления  ПравительстваКыргызской  Республики  меры  временного характера  о  приостановленииввоза   с  4  апреля  2003  года  на  необособленную  и  неогражденнуютерриторию СЭЗ «Каракол» нефтепродуктов без уплаты таможенных платежейи  налогов  не  могут расцениваться как запрет на занятие  этим  видомдеятельности  общества  с  ограниченной  ответственностью  «Ай-Мар»  илишения   его   гарантированных  пунктом  18  статьи  16   КонституцииКыргызской  Республики конституционных прав на экономическую  свободу,свободное   использование   способностей   и   имущество   для   любойэкономической деятельности, не запрещенной законом.    Данная  норма  не вводит, как утверждает общества  с  ограниченнойответственностью  «Ай-Мар»  новый  вид  налогов  и  платежей,  а  лишьупорядочивает  уплату  налогов  и других  платежей  в  соответствии  стребованиями  Закона  «О  свободной экономической  зоне  в  КыргызскойРеспублике»  и  налогового законодательства Кыргызской  Республики.  Всоответствии  с пунктом 1 статьи 73 Конституции Кыргызской  РеспубликиПравительство  решает  все  вопросы  государственного  управления,  заисключением полномочий, отнесенных Конституцией Кыргызской  Республикик  компетенции  Президента  Кыргызской  Республики  и  Жогорку  КенешаКыргызской Республики, а в соответствии с подпунктом 1 пункта 2 статьи73   Конституции   Кыргызской   Республики   обеспечивает   исполнениеКонституции Кыргызской Республики и законов Кыргызской Республики.    Из  объяснений  директора общества с ограниченной ответственностью«Ай-Мар»  Исаева  Э.М.  в судебном заседании видно,  что  он,  зная  оналичии  в  пункте 2 постановления Правительства Кыргызской Республики№149 от 20 марта  2003  года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временного  приостановления  ввоза  нефтепрод-уктов   без оплаты  таможенных  пошлин и налогов, осуществил 8 августа  2003  года ввоз  112521  кг бензина марки Аи-80 и претендовал на обес-печение  ему льготного  таможенного режима СЭЗ при оформлении докумен-тов по  оплате таможенных  платежей, а отказ ему в этом и последовавш-ие,  в  связи  с этим  таможенные  платежи  считает нарушением  конст-итуционных  прав общества с ограниченной ответственностью «Ай-Мар» на собственность.    При   указанных  обстоятельств,  Конституционный  суд   КыргызскойРеспублики    считает,   что   расходы   общества    с    ограниченнойответственностью «Ай-Мар» по таможенным платежам вне льготного  режимане  могут расцениваться как отчуждение части его имущества, нарушающееконституционное право на собственность, гарантированное пунктами 1 и 2статьи 19 Конституции Кыргызской Республики..    На  основании изложенного и руководствуясь пунктом  1  части  3  ичастью 4 статьи 82 Конституции Кыргызской Республики, статьями 13 и 14Закона  «О  Конституционном суде Кыргызской Республики», статьями  10,11,  13,  14,  23,  24,  25, 29 и 30 Закона Кыргызской  Республики  «Оконституционном      судопроизводстве      Кыргызской      Республики»Конституционный суд Кыргызской Республики,                                 РЕШИЛ:                                        1. Ходатайство общества с ограниченной ответственностью  «Ай-Мар»о  признании неконституционным и противоречащим статье 11,  пункту  18статьи  16,  пунктам 1и 2 статьи 19, статье 25 и пункту  1  статьи  74Конституции Кыргызской Республики пункта 2 постановления ПравительстваКыргызской Республики №149 от 20 марта 2003 года «О пересмотре  ставок  акцизного  налога  на  бензин,  легкие  и  средние дистилляты  и  про-чие бензины, дизельное топливо и мерах  по  усилению борьбы  с   неле-гальным импортом горюче-смазочных материалов»  оставить без удовлетво-рения.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«Слово Кыргызстана» «Кыргыз  Туусу»  и  «ЭркинТоо».        Председатель    Конституционного суда    Кыргызской Республики                   Баекова Ч.Т.        Секретарь    Конституционного суда    Кыргызской Республики                   Кененсариев А.С.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indkfhp0qnem4dq8muu">
      <w:r>
        <w:rPr>
          <w:rFonts w:ascii="Arial" w:cs="Arial" w:eastAsia="Arial" w:hAnsi="Arial"/>
          <w:color w:val="132D3F"/>
          <w:sz w:val="16"/>
          <w:szCs w:val="16"/>
          <w:u w:val="single"/>
        </w:rPr>
        <w:t xml:space="preserve">dalil.kg/document/320012</w:t>
      </w:r>
    </w:hyperlink>
  </w:p>
  <w:p>
    <w:pPr>
      <w:spacing w:after="0" w:before="40"/>
      <w:jc w:val="center"/>
    </w:pPr>
    <w:hyperlink w:history="1" r:id="rIdvaxq6kowxrhnrat4gf8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xtsskkm4jvyolka9vx0" Type="http://schemas.openxmlformats.org/officeDocument/2006/relationships/hyperlink" Target="https://dalil.kg/document/776" TargetMode="External"/><Relationship Id="rIdihihqukuctlmlzqbjftqd" Type="http://schemas.openxmlformats.org/officeDocument/2006/relationships/hyperlink" Target="https://dalil.kg/document/777" TargetMode="External"/><Relationship Id="rIdgmczx4zsspk7kzu9hxgqg" Type="http://schemas.openxmlformats.org/officeDocument/2006/relationships/hyperlink" Target="https://dalil.kg/document/54287" TargetMode="External"/><Relationship Id="rIdwzp6b3ht4ordxvvwjmj3v" Type="http://schemas.openxmlformats.org/officeDocument/2006/relationships/hyperlink" Target="https://dalil.kg/document/1" TargetMode="External"/><Relationship Id="rId2mrkdql9z7eg6rzn0aia2" Type="http://schemas.openxmlformats.org/officeDocument/2006/relationships/hyperlink" Target="https://dalil.kg/document/54287" TargetMode="External"/><Relationship Id="rId0ypjb7eh0wmmlvzuhgyh0" Type="http://schemas.openxmlformats.org/officeDocument/2006/relationships/hyperlink" Target="https://dalil.kg/document/1" TargetMode="External"/><Relationship Id="rIdlzdftmums7knmjvmpi5nd" Type="http://schemas.openxmlformats.org/officeDocument/2006/relationships/hyperlink" Target="https://dalil.kg/document/54287" TargetMode="External"/><Relationship Id="rIdzdb7q8rsdztdf_ju5klio" Type="http://schemas.openxmlformats.org/officeDocument/2006/relationships/hyperlink" Target="https://dalil.kg/document/1" TargetMode="External"/><Relationship Id="rIdzcxju-2w03dpoqvstmops" Type="http://schemas.openxmlformats.org/officeDocument/2006/relationships/hyperlink" Target="https://dalil.kg/document/840" TargetMode="External"/><Relationship Id="rIdpzpkrr_d4i7dzrnyx1daf" Type="http://schemas.openxmlformats.org/officeDocument/2006/relationships/hyperlink" Target="https://dalil.kg/document/54287" TargetMode="External"/><Relationship Id="rId8hiefhpmgqguioysm0zxf" Type="http://schemas.openxmlformats.org/officeDocument/2006/relationships/hyperlink" Target="https://dalil.kg/document/54287" TargetMode="External"/><Relationship Id="rId3q-hd8ycvi26nhyvq1q-y" Type="http://schemas.openxmlformats.org/officeDocument/2006/relationships/hyperlink" Target="https://dalil.kg/document/84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indkfhp0qnem4dq8muu" Type="http://schemas.openxmlformats.org/officeDocument/2006/relationships/hyperlink" Target="https://dalil.kg/document/320012" TargetMode="External"/><Relationship Id="rIdvaxq6kowxrhnrat4gf8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2026-10-01T23:14:05.429Z</dcterms:created>
  <dcterms:modified xsi:type="dcterms:W3CDTF">2026-10-01T23:14:05.429Z</dcterms:modified>
</cp:coreProperties>
</file>

<file path=docProps/custom.xml><?xml version="1.0" encoding="utf-8"?>
<Properties xmlns="http://schemas.openxmlformats.org/officeDocument/2006/custom-properties" xmlns:vt="http://schemas.openxmlformats.org/officeDocument/2006/docPropsVTypes"/>
</file>