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КОНСТИТУЦИОННОГО СУДА КЫРГЫЗСКОЙ РЕСПУБЛИКИ        по  ходатайствам граждан Токталиева Акина Усубалиевича, ОрозалиеваКенжалы    Орозалиевича    и    Турарова    Уларбека    о    признаниинеконституционными и несоответствующими пункту 3 статьи 83 КонституцииКыргызской  Республики  пункта  2  статьи  356,  статей  357   и   358Гражданского процессуального кодекса Кыргызской Республики      12 мая 2004 года                                  город Бишкек            Конституционный суд Кыргызской Республику в составе:  ПредседателяБаековой  Ч.Т.,  заместителя Председателя Суталинова А.  А.,  судей  -Дрыжака  П.Н.,  Кайыпова М.Т., Кененсариева А.  С.,  Тогойбаева  Ж.Ж.,Эсеналиева К.Э. и Эсенканова К.Э.,    с   участием   секретаря   судебного  заседания   Назарова   М.Б.,переводчика   Астаркулова  Д.Ш.,  сторон:  граждан  Токталиева   АкинаУсубалиевича,  Орозалиева Кенжалы Орозалиевича и его адвоката  Ашыркулуулу  Токторбека, действующего на основании нотариально удостовереннойдоверенности   от  10  марта  2004  года,  гражданки  Мусаевой   Айке-представителя Турарова Уларбека, действующей на основании доверенностиот  23 февраля 2004 года и его адвоката Литвиненко Галины Емельяновны,действующей на основании ордера-поручения № 158 от 24 марта 2004  года,представителя  Законодательного  собрания  Жогорку  Кенеша  КыргызскойРеспублики Акчалова Руслана Шайлообековича, действующего на  основаниидоверенностей,  подписанных Торага Законодательного  собрания  ЖогоркуКенеша  Кыргызской Республики, руководствуясь подпунктом 1  пункта  3статьи  82  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ходатайства  граждан  Токталиева  А.У.,Орозалиева  К.О.  и  Турарова  У.  о  признании  неконституционными  инесоответствующими   пункту   3  статьи  83   Конституции   КырхызскойРеспублики пункта 2 статьи 356,статей 357 и 358 Гражданского процессу-ального кодекса Кыргызской Республики.    Заслушав доклад судьи Кененсариева А.С., выступления гражданина То-кталиева А.У., гражданина Орозалиева К.О. и его адвоката Ашыркул уулуТокторбека, гражданки Мусаевой А -представителя Турарова У. и его адвоката Литвиненко Г.Е.,представителя Законодательного собрания Жогорку Кенеша Акчалова Р.Ш., исследовав материалы дела, Конституционный суд Кыргызской Республики                                                                                                             УСТАНОВИЛ:                                                                                                        В Конституционный суд Кыргызской  Республики  24  декабря 2003  годаи  26  апреля  2004  года  поступили  ходатайства  граждан Токталиева А.У.,  Орозалиева  К.О.  и  Турарова   У.   о   признании неконституци-онными и несоответствующими пункту 3 статьи 83 Конституции Кыргызской Республики  пункта  2  статьи  356,  статей  357   и   358 Гражданскогопроцессуального кодекса Кыргызской Республики.    В   соответствии  с  пунктом  7  части  5  статьи  22  Закона   «Оконституционном судопроизводстве Кыргызской Республики»,  определениемот 28 апреля 2004 года Конституционный суд объединил рассмотрение этихходатайств в одно конституционное судопроизводство, в связи с тем, чтов них ставится одно требование.     В обоснование ходатайств приводятся следующие доводы.    По   жалобе  гражданина  Токталиева  А.У.,  судебная  коллегия  погражданским    делам   Верховного   суда   Кыргызской   Республики,руководствуясь   статьей  17  Закона  «О  Верховном  суде   КыргызскойРеспублики  и местных судах», статьей 356 Гражданского процессуальногокодекса Кыргызской Республики, постановлением от 25 сентября 2003 года отменила с направлением дела на новое рассмотрение решение Первомайского районного суда города Бишкека от 12 декабря 2002 года и определение су-дебной коллегии по гражданским делам Бишкекского городского суда от 28апреля 2003 года, которыми в удовлетворении иска Токталиева А. У. обустранении препятствий к осуществлению реконструкции жилого домаотказано.     Судебная  коллегия    по  гражданским  делам  Верховного  судаКыргызской  Республики, рассмотрев дело в порядке  надзора  по  жалобемэра   города  Таласа,  постановлением  от  25  сентября  2003   года,руководствуясь  статьями  17,18 Закона «О  Верховном  суде  КыргызскойРеспублики   и   местных  судах»  и  статьями  356,  358  Гражданскогопроцессуального      кодекса      Кыргызской      Республики, отменилас     направлением   дела    на    новое судебное   рассмотрение    вином составе судей решения Таласского городского и областного судов от22  октября  и  24  декабря  2002 года по гражданскому  делу  по  искупрокурора  города  Таласа  в интересах гражданина  Орозалиева  К.О.  опризнании   недействительным  решения  конкурсной  комиссии   местногосамоуправления  -  мэрии города Талас от 21  июля  2001  года  о  дачепредставления  для  утверждения  на  должность  заведующего  городскимотделом образования Тилекматова Т.    Судебная  коллегия  по  гражданским  делам  Верховного  СудаКыргызской  Республики,  постановлением  от  17  декабря  2003   года,руководствуясь  статьями  17, 18 Закона «О Верховном  суде  КыргызскойРеспублики и местных судах» и статьей 356 Гражданского процессуальногоКодекса  Кыргызской Республики, отменила с направлением дела на  новоерассмотрение  в  тот же суд решение Жайылского районного  суда  от  22апреля 2003 года и определение судебной коллегии по гражданским  деламЧуйского областного суда от 5 августа 2003 года об удовлетворении искаТурарова  У.  к  Тынарову К. об истребовании из  незаконного  владенияовчарни  и  чабанского  дома, расположенных в  Сусамырской  долине  научастке  «Жоо-Журок»,  о  признании недействительным  договора  арендыовчарни и чабанского дома, с расположенных    там   же,   заключенного12    мая    1998    года между    Тынаровым  К.   и АКК «Капкан-Таш».     Граждане  Токталиев  А.У., Орозалиев К.О. и Тураров У. в своих ходатайствах ссылаются на то,  что в соответствии с пунктом 2 статьи 22Конституции Кыргызской Республики государство   его   органы,  органыместного  самоуправления   и   их должностные  лица не могут выходить за рамки полномочий,  определенных Конституцией и законами Кыргызской Республики.      Пункт   2   статьи  356  Гражданского  процессуального   кодексаКыргызской  Республики   противоречит пункту 3 статьи 83  КонституцииКыргызской   Республики,  который  предусматривает,  что   полномочияВерховного  суда  Кыргызской Республики на оставление  в  силе  актовместных  судов,  их  изменение или принятие нового  решения  по  делуустанавливаются законом, а полномочий на направление дела на новое рассмотрение с отменой судебных актов местных судов, не предусматривает.      Помимо  этого гражданин Орозалиев К.О. ставит вопрос о признаниинеконституционными   и  несоответствующими  статье   83   КонституцииКыргызской Республики статей 357 и 358 Гражданского процессуального  кодекса Кыргызской Республики ссылаясь  на  то,  что судебный акт не может быть отменен по формальным соображениям.      Граждане Токталиев А.У., Орозалиев К.О. и Тураров У. утверждают,что  применение вышеназванных неконституционных норм Верховным  судомКыргызской  Республики нарушает их конституционные права на  судебнуюзащиту,  предусмотренные пунктом 2 статьи 38 и статьей 88 КонституцииКыргызской Республики.      В  судебном заседании граждане Токталиев А.У., Орозалиев К.О.  иего   адвокат  Ашыркул  уулу  Токторбек,  гражданка  Мусаева   А.   -представитель  Турарова У. и его адвокат Литвиненко  Г.Е.,  поддержавходатайства, просят их удовлетворить.      Представитель    Законодательного   собрания   Жогорку    КенешаКыргызской  Республики  Акчалов Р.Ш.  частично  согласен  с  доводамиходатайств и считает, что пункт 2 статьи 356 Гражданского процессуаль-ного кодекса Кыргызской Республики не соответствует статье  83  Консти-туции Кыргызской Республики.Конституционный суд  Кыргызской  Республики,исследовав материалы дела и заслушав объяснения  сторон, считает   хо-датайства  подлежат  удовлетворению  в  части   признания  неконститу-ционным  пункта  2 статьи 356 Гражданского  процессуального  кодекса Кыргызской Республики по следующим основаниям.    Как  видно  из  представленных материалов,  судебная  коллегия  погражданским    делам    Верховнрго   суда    Кыргызской    Республики,руководствуясь   статьей  17  Закона  «О  Верховном  суде   КыргызскойРеспублики и местных судах», постановлением от 25 .сентября 2003 года,с  направлением дела на новое рассмотрение в Бишкекский городской суд,отменила ранее состоявшиеся решения местных судов по делу по заявлениюТокталиева А.У. об устранении препятствий к осуществлению реконструкции жилого дома.    Судебная коллегия по гражданским делам Верховного суда КыргызскойРеспублики,  руководствуясь статьями 17, 18 Закона "О Верховном  судеКыргызской  Республики  и местных судах»  и  статьями  356,        358Гражданского процессуального кодекса Кыргызской Республики, постановле-нием      от      30      сентября      2003      года, с направлением дела  на  новое  судебное рассмотрение,  отменила  ранее состоявшиеся  судебные  акты по гражданскому делу  по  иску  прокурора города  Таласав  интересах гражданина Орозалиева  К.О.  о  признании недействительным решения конкурсной комиссии местного самоуправления - мэрии  города  Талас  от  21 июля 2001 года о даче  представления  для утверждения Тилекматова Т. на должность заведующего городским  отделом образования.     Судебная коллегия по гражданским делам Верховного Суда КыргызскойРеспублики,  руководствуясь статьями 17, 18 Закона «О  Верховном  судеКыргызской  Республики  и  местных судах» и статьей  356  Гражданскогопроцессуального  кодекса Кыргызской Республики, постановлением  от  17декабря 2003 года, с направлением дела на новое рассмотрение в тот  жесуд, отменила ранее состоявшиеся судебные решения по иску Турарова  У.к  Тынарову  К.  об  истребовании из незаконного владения  овчарни  ичабанского дома, расположенных в Сусамырской    долине    на   участке«Жоо-Журок»,    о    признании недействительным   договора   аренды  овчарни   и   чабанского   дома, расположенных там же, заключенного 12 мая 1998 года между Тынаровым К. и АКК «Капкан-Таш».     Конституция Кыргызской Республики в статье 7, определив  принципыорганизации   государственной  власти  предписывает  Верховному   судуКыргызской  Республики,  наряду с другими  государственными  органами,представлять  и  осуществлять  государственную  власть  в   КыргызскойРеспублике в пределах полномочий, установленных Конституцией.     Гарантируя  защиту прав и свобод граждан, Конституция  КыргызскойРеспублики  в статье 22 предусматривает, что государство, его  органы,органы местного самоуправления и их должностные лица не могут выходитьза рамки полномочий, определенных Конституцией и  законами Кыргызской Республики.     Законы  как  предусмотрено  статьей  12  Конституции  КыргызскойРеспублики принимаются на основе Конституции.     Полномочия  Верховного   суда   Кыргызской   Республики определеныстатьей    83    Конституции   Кыргызской    Республики,    так    впункте    2 указано,    что образуемые   в   Верховном   суде   Кыргыз-ской   Республики судебные    инстанции    осуществляют   в    устано-вленном    законами процессуальных  формах пересмотр судебных актов нижестоящих  судебных инстанций  и  выносит по ним окончательные решения.Пункт  3  этой  же статьи  уточняет, что Верховный суд Кыргызской Респу-блики осуществляет надзор  за  судебной  деятельностью местных судов вформе  пересмотра судебных  актов  по жалобам участников судебного про-цесса.  Полномочия Верховного  суда  Кыргызской Республики на  оставле-ние  в  силе  актов местных  судов,  их  изменение или принятие  нового решения  по  делу устанавливаются  законом. Акты Верховного суда Кыргыз-ской  Республики,принятые в порядке надзора, обжалованию не подлежат.     Конституционный   суд   Кыргызской   Республики   считает,    чтоКонституцией   Кыргызской  Республики  конкретно  названы   полномочияВерховного   суда  Кыргызской  Республики,  в  пределах   которых   оносуществляет пересмотр судебных актов, а полномочия по направлению делана новое рассмотрение с отменой актов местных  судов, предусмотренные пунктом  2  статьи 356  Гражданского  процессуального кодекса КыргызскойРеспублики, в редакции от 24 ноября  1999  года,  находятся за рамками полномочий  Верховного  суда Кыргызской Республики, конституционно уста-новленных пунктом  3  статьи 83   Конституции   Кыргызской  Республики   и   не   могут   считатьсяконституционными.     Прямое конституционное указание на то, что акты Верховного суда Кыргызской   Республики   окончательны   и   сам   круг  конституционныхполномочий по пересмотру актов местных судов обязывает  Верховный  суд Кыргызской  Республики,  являющийся  высшим органом  судебной  власти в  сфере гражданского  судопроизводства,  к принятию  в  порядке надзораакта, полностью исчерпывающего  судебный спор и исключающего волокиту.    Конституция  Кыргызской Республики в статье 87 устанавливает,  чтосуд  не  вправе  применять  нормативный правовой  акт,  противоречащийКонституции  Кыргызской  Республики.   Если при  рассмотрении  дела  влюбой судебной инстанции возник вопрос о конституционности закона  илииного  нормативного правового акта, от которого зависит решение  дела,то суд направляет запрос в Конституционный суд Кыргызской Республики.     Вопреки этому конституционному требованию Верховный суд Кыргызской Республики, руководствуясь пунктом 2 статьи 356 Гражданского процессуа-льного кодекса Кыргызской Республики, противоречащим статье 83 Консти-туции Кыргызской Республики, допустил нарушение конституционных прав граждан Токталиева А. У., Орозалиева К. О. и Турарова У. на судебную защиту, гарантированных статьей 38 Конституции Кыргызской Республики.    Доводы  гражданина  Орозалиева К.О. о  неконституционности  статей357  и  358 Гражданского процессуального кодекса Кыргызской Республикинесостоятельны.   Статья  357  Гражданского  процессуального   кодексаКыргызской   Республики,  устанавливающая  основания  к   отмене   илиизменению   в   порядке   надзора  судебных   актов   в   оспариваемыхпостановлениях Верховного суда Кыргызской Республики не применялась, астатья  358  определяет порядок принятия постановления суда  надзорнойинстанции   и   атрибуты   его   содержания,   которым   оно    должносоответствовать.     На  основании изложенного  и  руководствуясь  подпунктом 1 пункта3 и пунктом 4 статьи 82 Конституции Кыргызской Республики,   статьями13  и  14  Закона  «О  конституционном   суде Кыргызской  Республики», статьями 10, 11, 13, 14, 24,  25,  29  и  30 Закона  «О  конституцио-нном судопроизводстве  Кыргызской  Республики» Конституционный суд Кыр-гызской Республики                                                       Р Е Ш И Л:      1.   Признать  неконституционным  и  противоречащим  статье   83Конституции  Кыргызской Республики пункт 2 . статьи 356  Гражданскогопроцессуального кодекса Кыргызской Республики.     Удовлетворить ходатайства граждан Токталиева Акина  Усубалиевичаи Турарова Уларбека полностью, а Орозалиева Кенжалы Орозалиевича - ча-стично.     2.   Отменить   действие  пункта  2  статьи   356   Гражданскогопроцессуального кодекса Кыргызской Республики.     3.  В  соответствии  с частью 2 пункта 4 статьи  82  КонституцииКыргызской Республики направить настоящее решение в Законодательное  собрание Жогорку Кенеша Кыргызской Республики.     4.  Решение  окончательное, обжалованию не подлежит. Обязательнок  исполнению всеми государственными органами, должностными лицами  игражданами.     5.  Решение  опубликовать в «Ведмостях Жогорку Кенеша КыргызскойРеспублики»,  газетах:  «Кыргыз Туусу», «Слово  Кыргызстана»,  «ЭркинТоо».   Председатель     Конституционного судаКыргызской Республики                                 Ч.Т.   Баекова  Секретарь         Конституционного судаКыргызской Республики                                 А.С. 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ocyqmtieoqjfqtj3l78">
      <w:r>
        <w:rPr>
          <w:rFonts w:ascii="Arial" w:cs="Arial" w:eastAsia="Arial" w:hAnsi="Arial"/>
          <w:color w:val="132D3F"/>
          <w:sz w:val="16"/>
          <w:szCs w:val="16"/>
          <w:u w:val="single"/>
        </w:rPr>
        <w:t xml:space="preserve">dalil.kg/document/32004</w:t>
      </w:r>
    </w:hyperlink>
  </w:p>
  <w:p>
    <w:pPr>
      <w:spacing w:after="0" w:before="40"/>
      <w:jc w:val="center"/>
    </w:pPr>
    <w:hyperlink w:history="1" r:id="rIdjxfpgfa5fasl9yzt_bc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ocyqmtieoqjfqtj3l78" Type="http://schemas.openxmlformats.org/officeDocument/2006/relationships/hyperlink" Target="https://dalil.kg/document/32004" TargetMode="External"/><Relationship Id="rIdjxfpgfa5fasl9yzt_bc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2026-10-01T11:45:17.127Z</dcterms:created>
  <dcterms:modified xsi:type="dcterms:W3CDTF">2026-10-01T11:45:17.127Z</dcterms:modified>
</cp:coreProperties>
</file>

<file path=docProps/custom.xml><?xml version="1.0" encoding="utf-8"?>
<Properties xmlns="http://schemas.openxmlformats.org/officeDocument/2006/custom-properties" xmlns:vt="http://schemas.openxmlformats.org/officeDocument/2006/docPropsVTypes"/>
</file>