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hdky5zpftaqrejtpdyz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февраля 2001 года N 67 г.Бишкек, Дом Правительства от 2 марта 1999 года N 120            ПОСТАНОВЛЕНИЕ ПРАВИТЕЛЬСТВА КЫРГЫЗСКОЙ РЕСПУБЛИКИ                 О вопросах деятельности Государственной               комиссии по аудиторской деятельности при                  Правительстве Кыргызской Республики     В  соответствии  с Указом Президента Кыргызской Республики  от  14января    1999  года  "Об  образовании  Государственной  комиссии   поаудиторской  деятельности при  Правительстве  Кыргызской   Республики"Правительство Кыргызской Республики постановляет:    1. Утвердить прилагаемые </w:t>
      </w:r>
      <w:hyperlink w:history="1" r:id="rIdngmjviq_5-ppg27ervfi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комиссии  поаудиторской   деятельности  при Правительстве Кыргызской Республики  иее состав.    2.   Установить   предельную   численность   работников   аппаратаГосударственной комиссии по аудиторской деятельности при ПравительствеКыргызской   Республики   в  количестве 4 единиц  (без  обслуживающегоперсонала) с годовым фондом оплаты труда в сумме 129,6 тыс. сомов.    3.   Управлению   делами   Администрации   Президента   КыргызскойРеспублики  предусмотреть  Государственной  комиссии  по   аудиторскойдеятельности  при   Правительстве  Кыргызской  Республики   лимит   насодержание одной служебной автомашины.    4.   Министерству    финансов   Кыргызской   Республики   изыскатьГосударственной комиссии по аудиторской деятельности при ПравительствеКыргызской   Республики необходимые финансовые средства  для  созданияматериально-технической базы.    5.  Фонду   государственного  имущества  Кыргызской  Республики  внедельный  срок  решить  вопрос  размещения  аппарата  Государственнойкомиссии  по  аудиторской  деятельности при  Правительстве  КыргызскойРеспублики.    6.   Государственной  комиссии  по  аудиторской  деятельности  приПравительстве  Кыргызской Республики в двухнедельный  срок  внести  наутверждение  Правительства Кыргызской Республики положения  о  порядкелицензирования  аудиторской деятельности в Кыргызской Республике  и  опорядке аттестации аудиторской деятельности в Кыргызской Республике.    7. Признать утратившими силу:    - </w:t>
      </w:r>
      <w:hyperlink w:history="1" r:id="rIddqhwvrxsyfdsjxfppgxx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от  26  января1993    года   N   33  "Об  аудиторской  деятельности  и   организациинезависимого финансового контроля в Республике Кыргызстан";    - </w:t>
      </w:r>
      <w:hyperlink w:history="1" r:id="rIdq8ycsc2mghot6xsw1rbj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января1998  года  N 48 "О порядке  лицензирования  аудиторской  деятельностив Кыргызской Республике".     Вице-премьер-министр    Кыргызской Республики                             Б.Силаев                                                       Утвержден                                           постановлением Правительства                                               Кыргызской Республики                                            от 2 марта 1999 года N 120                                 СОСТАВ                Государственной комиссии по аудиторской         деятельности при Правительстве Кыргызской Республики Шайиков Б.Ш.     - председатель Государственной комиссии по аудиторской                   деятельности при Правительстве Кыргызской Республики                             Члены комиссии: Шакиров К.Ш.     - заведующий  департаментом  финансового  и кредитного                   регулирования  Аппарата  Премьер-министра Кыргызской                   Республики;Есеналиева Ж.С.  - заместитель Министра финансов Кыргызской Республики;Мадмаров А.М.    - заместитель Председателя Фонда государственного иму-                   щества Кыргызской Республики;Шаршекеева К.Ш.  - заместитель директора Государственной налоговой инс-                   пекции  при Министерстве финансов Кыргызской Респуб-                   лики;Свистов Ю.Н.     - первый  заместитель председателя Национальной комис-                   сии по  рынку ценных бумаг при Президенте Кыргызской                   Республики;Макишев И.М.     - аудитор Счетной палаты Кыргызской Республики;Айжигитова Т.О.  - начальник  отдела  внутреннего  аудита Национального                   банка Кыргызской Республики;Аташев К.К.      - генеральный  директор ассоциации бухгалтеров и ауди-                   торов Кыргызской Республики;Боромбаев С.Б.   - президент фирмы "Кыргызбанкаудит";Леднева Н.Е.     - президент палаты аудиторов Кыргызской Республики;Абыдынов Н.А.    - председатель  общественного  объединения  профессио-                   нальных аудиторов и бухгалтеров.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w_dkkkz3socjf5ijqybn">
      <w:r>
        <w:rPr>
          <w:rFonts w:ascii="Arial" w:cs="Arial" w:eastAsia="Arial" w:hAnsi="Arial"/>
          <w:color w:val="132D3F"/>
          <w:sz w:val="16"/>
          <w:szCs w:val="16"/>
          <w:u w:val="single"/>
        </w:rPr>
        <w:t xml:space="preserve">dalil.kg/document/33204</w:t>
      </w:r>
    </w:hyperlink>
  </w:p>
  <w:p>
    <w:pPr>
      <w:spacing w:after="0" w:before="40"/>
      <w:jc w:val="center"/>
    </w:pPr>
    <w:hyperlink w:history="1" r:id="rIdwqigbad_zuk4uqscrxsc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hdky5zpftaqrejtpdyzx" Type="http://schemas.openxmlformats.org/officeDocument/2006/relationships/hyperlink" Target="https://dalil.kg/document/7904" TargetMode="External"/><Relationship Id="rIdngmjviq_5-ppg27ervfin" Type="http://schemas.openxmlformats.org/officeDocument/2006/relationships/hyperlink" Target="https://dalil.kg/document/33205" TargetMode="External"/><Relationship Id="rIddqhwvrxsyfdsjxfppgxxa" Type="http://schemas.openxmlformats.org/officeDocument/2006/relationships/hyperlink" Target="https://dalil.kg/document/37789" TargetMode="External"/><Relationship Id="rIdq8ycsc2mghot6xsw1rbj5" Type="http://schemas.openxmlformats.org/officeDocument/2006/relationships/hyperlink" Target="https://dalil.kg/document/505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w_dkkkz3socjf5ijqybn" Type="http://schemas.openxmlformats.org/officeDocument/2006/relationships/hyperlink" Target="https://dalil.kg/document/33204" TargetMode="External"/><Relationship Id="rIdwqigbad_zuk4uqscrxsc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2026-09-24T18:15:10.778Z</dcterms:created>
  <dcterms:modified xsi:type="dcterms:W3CDTF">2026-09-24T18:15:10.778Z</dcterms:modified>
</cp:coreProperties>
</file>

<file path=docProps/custom.xml><?xml version="1.0" encoding="utf-8"?>
<Properties xmlns="http://schemas.openxmlformats.org/officeDocument/2006/custom-properties" xmlns:vt="http://schemas.openxmlformats.org/officeDocument/2006/docPropsVTypes"/>
</file>