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ozff2zq4xc7vm9cuex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29 апреля 1999 года N 241            ПОСТАНОВЛЕНИЕ ПРАВИТЕЛЬСТВА КЫРГЫЗСКОЙ РЕСПУБЛИКИ           О внесении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Раздел   6   Перечня  государственных  должностей  государственныхслужащих  в  органах  государственной власти и  управления  КыргызскойРеспублики,  утвержденного  постановлением  Правительства   КыргызскойРеспублики  от  15  апреля  1997 года N 228  "Об  утверждении  Перечнягосударственных   должностей   государственных  служащих   в   органахгосударственной власти и управления Кыргызской Республики" изложить  вследующей редакции:                                "Раздел 6               Государственные должности государственных             служащих Счетной палаты Кыргызской Республики                            Высшая должность     Председатель                                          06101    Аудитор                                               06102                            Главная должность     Главный инспектор                                     06203                            Ведущая должность     Заведующий секретариатом (заведующий сектором)        06304                            Старшая должность     Референт                                              06405".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_xsuljebmhpgipcz6ug">
      <w:r>
        <w:rPr>
          <w:rFonts w:ascii="Arial" w:cs="Arial" w:eastAsia="Arial" w:hAnsi="Arial"/>
          <w:color w:val="132D3F"/>
          <w:sz w:val="16"/>
          <w:szCs w:val="16"/>
          <w:u w:val="single"/>
        </w:rPr>
        <w:t xml:space="preserve">dalil.kg/document/33358</w:t>
      </w:r>
    </w:hyperlink>
  </w:p>
  <w:p>
    <w:pPr>
      <w:spacing w:after="0" w:before="40"/>
      <w:jc w:val="center"/>
    </w:pPr>
    <w:hyperlink w:history="1" r:id="rIdw9fcxzfwl-i17kbaqdb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zff2zq4xc7vm9cuex9w"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_xsuljebmhpgipcz6ug" Type="http://schemas.openxmlformats.org/officeDocument/2006/relationships/hyperlink" Target="https://dalil.kg/document/33358" TargetMode="External"/><Relationship Id="rIdw9fcxzfwl-i17kbaqdb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2026-09-25T19:10:43.269Z</dcterms:created>
  <dcterms:modified xsi:type="dcterms:W3CDTF">2026-09-25T19:10:43.269Z</dcterms:modified>
</cp:coreProperties>
</file>

<file path=docProps/custom.xml><?xml version="1.0" encoding="utf-8"?>
<Properties xmlns="http://schemas.openxmlformats.org/officeDocument/2006/custom-properties" xmlns:vt="http://schemas.openxmlformats.org/officeDocument/2006/docPropsVTypes"/>
</file>