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csroc89ykwvf98dwqj3_2">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10 сентября 1999 года N 495            ПОСТАНОВЛЕНИЕ ПРАВИТЕЛЬСТВА КЫРГЫЗСКОЙ РЕСПУБЛИКИ             Об увольнении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 запас, выслуживших      установленные сроки действительной военной и альтернативной      (вневойсковой) службы, а также об очередном призыве граждан       на действительную военную и альтернативную (вневойсковую)                  службу в октябре-декабре 1999 года     Во исполнение  законов  Кыргызской Республики "О всеобщей воинскойобязанности   граждан  Кыргызской  Республики",   "Об   альтернативной(вневойсковой) службе" и в соответствии с Указом Президента КыргызскойРеспублики  от 23 августа 1999 года УП N 209 "Об увольнении  из  рядовВооруженных  Сил и других воинских формирований Кыргызской Республики,Оперативной   группы  Федеральной  пограничной    службы    РоссийскойФедерации   в  Кыргызской   Республике   военнослужащих   и   служащихальтернативной    (вневойсковой)   службы   в    запас,    выслужившихустановленные    сроки   действительной   военной   и   альтернативной(вневойсковой)  службы,   а  также об  очередном  призыве  граждан  надействительную  военную   и  альтернативную  (вневойсковую)  службу  воктябре-декабре   1999   года"  Правительство  Кыргызской   Республикипостановляет:    1. Уволить  в октябре-декабре 1999 года из рядов Вооруженных Сил идругих   воинских  формирований  Кыргызской  Республики,   Оперативнойгруппы   Федеральной   пограничной   службы  Российской  Федерации   вКыргызской   Республике   военнослужащих  и  служащих   альтернативной(вневойсковой)   службы  в  запас,   выслуживших  установленные  срокидействительной военной и альтернативной (вневойсковой) службы.    2. Министерству  обороны Кыргызской Республики организовать призывна   действительную  военную  службу  в  Вооруженные  Силы  и   другиевоинские   формирования  Кыргызской  Республики,  Оперативную   группуФедеральной  пограничной  службы  Российской  Федерации  в  КыргызскойРеспублике,   а   также на  альтернативную  (вневойсковую)   службу  вхозяйственные  отрасли  Кыргызской  Республики  независимо   от   формсобственности   в   октябре-декабре 1999 года граждан  мужского  пола,которым  ко  дню  призыва исполняется 18 лет,   не  имеющих  права  наотсрочку  от  призыва,   а также граждан старших призывных  возрастов,потерявших право на отсрочку от призыва.    3.   Главам   местных  государственных  администраций,    местногосамоуправления  города  Бишкек  для  проведения  призыва  граждан   надействительную военную и альтернативную (вневойсковую) службы:    а)  создать  в  областях,  районах (городах)  призывные  комиссии,обеспечив их оборудованными призывными (сборными) пунктами;    б)  принять   меры  к обеспечению организованной явки  граждан  напризывные участки;    в)   выделить   автотранспорт,  технических   работников   и   лицобслуживающего персонала для обеспечения работы призывных комиссий;    г) выделить необходимые денежные средства для:    - организации быта,  питания,  культурного досуга  призывников  напризывных  участках, республиканском и областных  сборных  пунктах,  атакже в местах отправки;    -  проведения  медицинского обследования  и  лечения  призывников,направленных призывными комиссиями;    - перевозки  призывников  до призывных участков,  сборных пунктов,пунктов приема молодого пополнения;    - оплаты  коммунальных услуг республиканским и областными сборнымипунктами;    д) обеспечить   поддержание  общественного  порядка  на  призывныхучастках,   сборных  пунктах,   в  местах  торжественных  проводов   иотправки команд;    ж)  проявлять  заботу о семьях лиц, призванных  на  действительнуювоенную   службу,  и  принимать  меры  к  выполнению  законодательстваКыргызской Республики о льготах и пособиях для этих семей;    з) в  месячный  срок  с момента возможного обращения трудоустроитьжен, мужья которых призваны на действительную военную службу.    4.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5.    Министерству   финансов   Кыргызской   Республики   выделитьнеобходимые  денежные  средства республиканскому сборному  пункту  дляпроведения призыва, предусмотренные республиканским бюджетом  на  1999год.    6. Установить, что на период работы за членами призывных комиссий,врачами,    техническими   работниками   и    лицами    обслуживающегоперсонала  сохраняется  средняя заработная плата  по  основному  местуработы.    7.   Контроль   за  призывом  граждан  Кыргызской  Республики   надействительную   военную   и  альтернативную   (вневойсковую)   службувозложить на Министерство обороны Кыргызской Республики.    8.  Опубликовать   настоящее  постановление в  средствах  массовойинформации.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ql3oit91ce4tynvlmbf">
      <w:r>
        <w:rPr>
          <w:rFonts w:ascii="Arial" w:cs="Arial" w:eastAsia="Arial" w:hAnsi="Arial"/>
          <w:color w:val="132D3F"/>
          <w:sz w:val="16"/>
          <w:szCs w:val="16"/>
          <w:u w:val="single"/>
        </w:rPr>
        <w:t xml:space="preserve">dalil.kg/document/33756</w:t>
      </w:r>
    </w:hyperlink>
  </w:p>
  <w:p>
    <w:pPr>
      <w:spacing w:after="0" w:before="40"/>
      <w:jc w:val="center"/>
    </w:pPr>
    <w:hyperlink w:history="1" r:id="rId2-5fbkpbfsloxh3b3n45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roc89ykwvf98dwqj3_2"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ql3oit91ce4tynvlmbf" Type="http://schemas.openxmlformats.org/officeDocument/2006/relationships/hyperlink" Target="https://dalil.kg/document/33756" TargetMode="External"/><Relationship Id="rId2-5fbkpbfsloxh3b3n45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2026-09-24T07:37:39.588Z</dcterms:created>
  <dcterms:modified xsi:type="dcterms:W3CDTF">2026-09-24T07:37:39.588Z</dcterms:modified>
</cp:coreProperties>
</file>

<file path=docProps/custom.xml><?xml version="1.0" encoding="utf-8"?>
<Properties xmlns="http://schemas.openxmlformats.org/officeDocument/2006/custom-properties" xmlns:vt="http://schemas.openxmlformats.org/officeDocument/2006/docPropsVTypes"/>
</file>