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i0pbicmyiorl1yzdra6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1999 года N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состоянии торгового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и мерах по его улучшению,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стимулированию и развитию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 что 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внешнеторгового   оборота   республики   в  текущем  году  снижен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соответствующим периодом прошлого года.  Уменьшение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происходит,  главным образом, за счет снижения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 поступлений товаров и услуг за семь месяцев текущего года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231,5  млн.долларов США до 140,9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внешней  торговле наблюдается тенденция расширения  экспортно-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 операций  со  странами дальнего зарубежья при одновременном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снижении  со  странами СНГ.  Снижение объема торговли  происходит,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за счет уменьшения экспортных поставок, так и сокращения импорта,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было  вызвано,   главным образом, в связи с  принятием  соседними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   ограничительных  и  защитных  мер  в  отношении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поставляемой  из  Кыргызстана.   Кроме  того,   сдерживающим  фактором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внешней   торговли   является    неурегулированность  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  времени  вопросов  внешней  торговли,   и  в 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необеспечение  функционирования  Соглашения  об  избежании    двойного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   НДС между Российской Федерацией и  отсутствие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  с  другими странами, а также существующие   проблемы,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транзитом  транспорта по  территории  соседних  стран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  уплаты  при транспортировке подакцизных групп   товаров.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экспорта  продукции повлияли  проводимые  меры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акцизной    политики,   которые   привели   к   уменьшению  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экспортоориентируемой продукции (алкогольные и табачные изделия, спирт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этиловый).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январь-июль  текущего  года  наметилась  некоторая  позитивная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  снижения уровня отрицательного сальдо торгового баланса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соответствующим  периодом  прошлого  года  -  с    143,8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до 43,5 млн.долларов США. Для стабилизации  и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 баланса  необходимо,  в первую очередь,   принятие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   экспорта,   предусматривающих   установление   налоговых,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стимулов   для  развития  экспортной 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   экспортного    потенциала    хозяйствующих  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государственной поддержки и помощи экспортоориентированным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 проведение в рамках  правил  ВТО разумной и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в   области  ограничения  импорта,  и   прежде   всего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потребительским товарам, производимым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развитие экспорта продукции из Кыргызстана существенное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  несовершенство  механизма  и  системы  организации  вывоза,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   разрешительной документации и  таможенных  процедур.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отработан  механизм  надлежащего контроля за  качеством  импортируемых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в   целях  предотвращения  проникновения  недоброкачественной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направленный на защиту внутреннего потребительского  рынка,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 темпов импортных поступлений,  в особенности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при наличии собственного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полноты и достоверности учета экспортно-импортных операций,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услуг необходимо дальнейшее совершенствование системы  учета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улучшения состояния торгового баланса,  активизации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продвижению  товаров на внешние рынки, развития  и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    деятельности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a-nf4kx8vesygy1lg1e_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основных мероприятий  по  стабилизации  торгового  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и стимулированию экспорта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qajn2qdmbrpxinzy7lv7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Прогнозные задания</w:t>
        </w:r>
      </w:hyperlink>
      <w:r>
        <w:rPr>
          <w:rFonts w:ascii="Arial" w:cs="Arial" w:eastAsia="Arial" w:hAnsi="Arial"/>
          <w:sz w:val="20"/>
          <w:szCs w:val="20"/>
        </w:rPr>
        <w:t xml:space="preserve"> по развитию экспорта продукции по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акционерным    обществам,    корпорациям,   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провести  организационную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достижения  установленных Прогнозных заданий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продукции на 1999 год и выполнению Плана основных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стабилизации торгового баланса, развитию и стимулированию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Отделу    анализа    торгового    баланса     и 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производственно-промышленного  комплекса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ежеквартально осуществлять анализ и  мониторинг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пункта  1 настоящего  постановления  и  при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   их   результаты  на 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Для   подготовки  и принятия оперативных  и  эффективных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необходимостью стабилизации торгового баланса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развития  экспорта,  образовать постоянно  действующую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рабочую  группу по выработке мер,  направленных на улучшение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и развитие экспорта,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задачами постоянно действующей рабочей  группы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отслеживание  состояния  торгового  баланса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  проектов  решений Правительства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 касающимся   стабилизации   торгового   баланса,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потребительского рынка,  развития  экспорта  и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экспортного  потенциала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Постоянно действующая рабочая группа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запрашивать от органов государственного управления,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    компаний,    корпораций   материалов,    необходимых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изучать   положение   дел   с   экспортом   в   министерствах,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 комитетах,  административных   ведомствах,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администрациях,  акционерных  обществах,   компаниях,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корпорациях  и  вносить  соответствующие предложения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юстиции  Кыргызской  Республики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  Кыргызской Республики разработать и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механизм   возмещения   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экспортерам    резидентам  Кыргызской  Республики,   предусматривающий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пополнение  кыргызского  рынка иностранной  валютой  за  счет 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отечественного производства,  размещения заказов на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организациям  -  резидентам  Кыргызской  Республики,  открытия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 в коммерческих банках резидентах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Признать   утратившим   силу  распоряжение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23 августа 1999 года N 481.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24 сентября 1999 года N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основных мероприятий по стабилизации торгового 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развитию и стимулированию экспорта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 Мероприятия         |  Форма   |   Срок   |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 |реализации|исполнения|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--|-----------------------------|----------|----------|----------------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Совершенствование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законодательной и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нормативной базы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|Подготовка и внесение в      |Проект    |IV кв.   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|Правительство проекта Закона |Закона 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"Об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|экспорте"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|Подготовка предложений о     |Проекты   |IV кв.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|внесении изменений и         |законов,  |1999 года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|дополнений в Налоговый кодекс|проект    |         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Республики,       |постан.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|предусматривающих:           |Правит. КР|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освобождение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товаропроизводителей от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налогообложения части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прибыли, полученной от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прироста экспорта;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отмену акцизного налога на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экспортируемые товары;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временное освобождение от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уплаты НДС                 |   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экспортоориентированных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предприятий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|Разработка и утверждение     |Проект    |IV кв.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|механизма проведения зачета  |постан.   |1999 года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|НДС при проведении           |Правит. КР|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|экспортно-импортных операций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|(механизм возмещения НДС из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|бюджета) с одновременным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|внесением изменений в        |    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|Инструкцию о порядке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|начисления и уплаты НДС по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|облагаемым поставкам,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|утвержденную постановлением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от 4 декабря 1997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|года N 702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|Подготовка и внесение        |Проект    |IV кв.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|предложений по вопросу       |решения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|установления                 |Правит. КР|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|дифференцированных ставок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|ввозных таможенных пошлин и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|НДС на ввозимое сырье,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|поставляемое на давальческой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|основе  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Мероприятия в области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урегулирования вопросов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внешней торговли            |   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|Получение префенциальных     |Практич.  |1999 год и|Минвнешторгпром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|условий для товаров          |действия  |постоян.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|кыргызского экспорта в рамках|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|Всеобщей системы преференций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|стран ВТО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|Проведение переговоров по    |Практич.  |IV кв.   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|вопросам снятия              |действия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|ограничительных мер в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|отношении кыргызских товаров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|(отмена 200-процентной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|пошлины и квот на ввозимый в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|Казахстан цемент)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|Проведение переговоров с     |Практич.  |IV кв.   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|узбекской стороной о снижении|действия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|ставок акцизного налога на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|ввозимые из Кыргызстана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|товары  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|Подготовка предложений по    |Практич.  |Октябрь 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|вопросу снижения тарифов за  |действия, |1999 года |Минтранскоммуни-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|транзит автомобильного       |проект    |и постоян.|каций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|транспорта по территории     |Соглашения|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|Казахстана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|Подготовка и внесение        |Предложе- |IV кв.  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|предложений по вопросам      |ния в     |1999 года |Минтранскоммуни-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|уплаты депозита при транзите |правитель-|          |каций, 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таможенной территории     |ства      |   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|Казахстана, России,          |государств|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|Узбекистана подакцизных групп|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|товаров (спирта этилового,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|алкогольной продукции и пр.)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10|Подготовка предложений по    |Предложе- |Октябрь 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|вопросу подписания и         |ния       |1999 года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|ратификации Соглашения об    |(записка)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|избежании двойного           |в Правит.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|налогообложения (уплаты НДС  |РФ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принципу "место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|назначения") с Российской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|Федерацией и другими странами|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11|Подготовка предложений о     |Предложе- |IV кв.   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|включении поставок важнейших |ния,   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|видов продукции в рамки      |проект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|двусторонних                 |Соглашения|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|межправительственных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|соглашений со странами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|ближнего и дальнего зарубежья|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2000 год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12|Ввести в практику работы     |Практич.  |Постоян.  |Отдел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|Аппарата Правительства       |действия  |          |торгового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|проведение регулярных        |          |          |баланса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|брифингов для средств        |          |          |развития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|массовой информации о ходе   |          |          |произв.-пром.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выполнения        |          |          |комплекса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|экспортной программы         |          |          |Аппарата Правит.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Государственная поддержка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и помощь              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экспортоориентированным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предприятиям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13|Создание Фонда развития и    |Проект    |IV кв.  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|поддержки экспорта,          |законод.  |1999 года |Минфин,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|финансируемого за счет       |актов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|отчислений хозяйствующих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|субъектов в размере 0,1-0,5%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 стоимости ввозимых товаров|          |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14|Ускорить создание Банка      |Практич.  |1999 год -|Минфин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|промышленного развития для   |действия  |I кв. 2000|с Нацбанком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|оказания помощи и            |          |года      |Госкоминвестом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|финансирования проектов      |   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|экспортоориентированных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15|В целях привлечения и защиты |Предложе- |IV кв.    |Госкоминвест,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|инвестиций, направленных в   |ния в     |1999 года |Минюст,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|сферу производства экспортной|Правит.,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|продукции, подготовить       |проекты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|предложения по заключению    |Соглашений|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|Соглашений о взаимной защите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поощрении инвестиций 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|(Япония, Канада, Германия,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|Финляндия, Южная Корея,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|Нидерланды, Сингапур,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|Австрия)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16|Исходя из конъюнктуры рынка, |Практич.  |Ежегодно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целях защиты и поддержки   |действия, |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|отечественных                |проекты   |          |госкомитеты,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|товаропроизводителей         |постан.   |          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|подготовить предложения о    |ПКР       |          |ведомства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|введении сезонных пошлин на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|ввозимые товары и продукцию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 стран, не являющихся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|членами ВТО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17|Разработка и утверждение     |Предл. в  |IV кв.   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|механизма реализации Закона  |ПКР,   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 "Об антидемпинге" с       |практич.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|образованием специального    |действия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|органа, уполномоченного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|рассматривать и осуществлять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|меры, связанные с защитой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|внутреннего рынка            |        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Организационные мероприятия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18|Внесение изменений и         |Проект    |Октябрь   |ГТИ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|дополнений в систему         |норматив- |1999 года |Нацкомиссией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|(методику) определения       |ных актов |          |защите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|таможенной стоимости товаров |          |          |развитию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целью предотвращения ввоза |          |          |конкуренции, ТПП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вывоза товаров по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|заниженным ценам             |   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19|Разработать и утвердить      |Практич.  |Октябрь   |ГТИ, ТПП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|рациональный и упрощенный    |действия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|порядок оформления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|разрешительных документов и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|таможенного оформления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|вывозимых частными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|предпринимателями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|(представителями "челночного"|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|бизнеса) товаров             |   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|непосредственно на таможенных|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|постах (терминалах) с целью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|создания максимальных условий|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удобств для частного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|предпринимательства и   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|стимулирования экспортной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|деятельности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20|В целях защиты внутреннего   |Практич.  |Октябрь-  |ГТИ,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|рынка, предотвращения        |действия  |ноябрь    |Кыргызстандарт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|проникновения некачественных |       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|товаров разработать и ввести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|порядок ввоза и таможенного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|оформления товаров (в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|особенности пищевых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|продуктов) только после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|подтверждения их качества,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чего создать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|испытательные лаборатории по |        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|исследованию качества товаров|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|непосредственно на таможенных|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|терминалах (аэропорт "Манас",|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|таможни "Северная",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|"Торугарт")            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21|Исходя из реального состояния|Практич.  |IV кв.    |Отдел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|экспорта, потенциальных      |действия  |1999 года |торгового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|возможностей и условий       |          |          |баланса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|хозяйствующих субъектов в    |          |          |Правительства,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|свете поставленных задач по  |          |          |министерства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|развитию экспорта,           |          |          |ведомства,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|подготовить и внести         |          |          |облгосадминист-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|коррективы и изменения в     |          |          |рации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|Государственную программу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|"Экспорт-импорт до 2002 года"|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2000-2002 годы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22|Для активизации работы по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|продвижению товаров на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|внешних рынках: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ввести в практику          |Практич.  |Ежегодно  |ТПП,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деятельности               |действия  |         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Торгово-промышленной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палаты, Министерства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внешней торговли и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промышленности проведение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регулярных выставок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кыргызских товаров в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странах дальнего и ближнего|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зарубежья;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создать и расширить сеть   |Практич.  |1999-2000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торговых представительств, |действия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торговых домов и центров в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регионах, представляющих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интерес в плане            |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потенциальных рынков сбыта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отечественных товаров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Совершенствование учета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экспортно-импортных операций|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23|Заключение Соглашения о      |Практич.  |IV кв.    |Нацстатком,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|сотрудничестве и             |действия  |1999 года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|информационном взаимодействии|          |          |ГТИ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 Нацстаткомитетом,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|Гостаможинспекцией и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|Минвнешторгпромом на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|2000-2002 годы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24|Организация обработки        |Отчеты и  |Ежеквар-  |ГТИ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|таможенными службами форм Т-6|сведения  |тально,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Т-14, заполняемых частными |          |ежемесячно|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|предпринимателями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|("челноками"), с последующим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|представлением сводных данных|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ГТИ и Нацстаткомитет для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|полноты учета экспортных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|операций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25|Осуществление расчетов и     |Практич.  |Ежеквар-  |Нацстаткомитет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|индексов физического объема  |действия  |тально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 (средней стоимости)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|внешней торговли и индекса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|"условий торговли",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|позволяющих оценить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|эффективность внешней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|торговли Кыргызстана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26|Организация обработки        |Практич.  |Ежемесячно|ГТИ,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|таможенными службами         |действия  |          |Нацстаткомитет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|деклараций таможенной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|стоимости (данных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|транспортных затрат) для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|последующего учета импорта в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|ценах "ФОБ", учета импортных |   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|операций по стране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|происхождения и учета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|экспортно-импортных перевозок|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видам транспорта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|(воздушный, железнодорожный,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|автомобильный)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27|Внесение предложений по      |Предл. в  |IV кв.    |Нацстатком,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|совершенствованию системы    |ПКР,      |1999 года |Минтранскоммуни-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|учета экспортных операций    |практич.  |          |каций,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Республики,       |действия  |          |"Кыргызстан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|предусматривающих учет объема|          |          |жолдору"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|услуг, оказываемых в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|различных сферах (воздушным,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|железнодорожным и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|автомобильным транспортом)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28|Для установления правовой    |Проект    |IV кв.    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|ответственности должностных  |Закона    |1999 года |Нацстаткомитет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|лиц за состояние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|учетно-отчетной дисциплины,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|подготовить предложения о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|внесении соответствующих     |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|дополнений в Уголовный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|кодекс, предусматривающих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|установление ответственности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 приписки, сокрытие и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|искажение государственной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|статотчетности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29|В целях совершенствования и  |Проект    |IV кв.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|упрощения бухгалтерского     |Закона    |1999 года |Нацстаткомитет,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|учета, системы сбора,        |          |         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|регистрации, обобщения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|информации об обязательствах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активах и внешней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|задолженности подготовить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 Закона Кыргызской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 бухгалтерском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|учете"  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24 сентября 1999 года N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постоянно действующей рабочей группы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мер по улучшению торгового баланса и развитию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Сулайманкулов А.Д. - первый заместитель Министра внешней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и промышленности Кыргызской Республики,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Э.М.        - первый заместитель Министра сельского и 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хозяйства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титель руководителя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Айткулов М.М.      - заведующий отделом анализа торгового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    развития   производственно-промышленного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комплекса Аппарата Премьер-министра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   Республики,   заместитель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Э.Д.        - начальник отдела  развития  экспорта  и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Минвнешторгпрома Кыргызской Республики, 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С.А.    - первый заместитель Председателя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комитета Кыргызской Республики по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ранным инвестициям и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Имашев Ч.          -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Умралиев Т.Д.      - первый заместитель Министра юстиции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Курманбаев Э.К.    - заместитель Министра транспорта и 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Абдымомунов Р.А.   - первый заместитель  председателя 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Дуйшалиев А.М.     - заместитель директора  Государственной 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женной  инспекции при Минфине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М.А.      - первый заместитель директора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налоговой  инспекции  при  Минфине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Э.А.      - директор СЭЗ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Кудайбергенов К.   - директор СП "Кумтор Голд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Р.С.       - заместитель генерального директора  АО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Забара И.О.        - генеральный директор АО "Кыргызалко";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Эрматов А.Э.       - генеральный директор ГАК "Кыргызтамекиси";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Перфильев Б.В.     - президент Торгово-промышленной  палаты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 Н.С.   - заведующий сектором анализа торгового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Аппарата 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Мусабаев Б.Д.      - начальник отдела торгового баланса и конъюнк-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туры  рынка  Минвнешторгпрома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24 сентября 1999 года N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ПРОГНОЗНЫЕ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развитию экспорта продукции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        (млн.долларов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|Экспорт| Экспорт |Задание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|за 1998|за 7 мес.|на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  год  |1999 года|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---------------------------------------------|-------|---------|-------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экспорт по Кыргызской Республике,      |516,61 | 270,35  |610,0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  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Прогнозируемый круг хозяйствующих         |389,7  | 241,15  |394,45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(министерств, ведомств,     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госконцернов, компаний, облгосадминистраций)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 вес, %                              | 75,43 |  88,87  | 64,66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Минвнешторгпром                              | 42,8  |  19,5   | 49,2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Минсельводхоз                                | 51,09 |  60,7   | 85,6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Минздрав(*)                                  |   -   |   0,52  |  0,53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Минтранскоммуникаций                         |  0,02 |    -    |  0,023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 "Кыргызалтын"                             | 11,2  |   5,8   |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"Кадамжайский сурьмяной комбинат"         |  3,7  |   1,3   |  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ГАК "Кыргызтамекиси"                         | 52,72 |  28,9   | 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"Кыргызалко"                              |  1,92 |    -    |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"Кыргызэнерго"                            | 25,58 |  30,0   | 44,0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ГАК "Кыргызэлектроника"                      |  1,29 |   0,153 |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"Бишкек"(*)                              |   -   |   3,1   | 31,1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предприятия и организации(*)          |   -   |  91,174 |133,7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 область                              |   -   |  86,54  |123,5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 область                      |   -   |   4,62  |  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область                            |   -   |   0,014 |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область                            |   -   |    -    |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Экспорт, осуществляемый прочими           |126,91 |  30,2   |215,55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хозсубъектами (в т.ч. представителями 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челночного бизнеса)                   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 вес, %                              | 24,57 |  11,13  | 35,34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Экспорт за 1998 год не учитывался, сведения отсутствуют.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прогнозные задания установлены с учетом роста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15%  (к  уровню  1998  года и показателям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"Экспорт-импорт до 2002 года") в соответствии с задачами, поставленными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hzpvozrp-xwbve12k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dalil.kg/document/33789</w:t>
      </w:r>
    </w:hyperlink>
  </w:p>
  <w:p>
    <w:pPr>
      <w:spacing w:after="0" w:before="40"/>
      <w:jc w:val="center"/>
    </w:pPr>
    <w:hyperlink w:history="1" r:id="rIdeiw7pguqdzhv0h4jnfa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0pbicmyiorl1yzdra6j" Type="http://schemas.openxmlformats.org/officeDocument/2006/relationships/hyperlink" Target="https://dalil.kg/document/158975" TargetMode="External"/><Relationship Id="rIda-nf4kx8vesygy1lg1e_q" Type="http://schemas.openxmlformats.org/officeDocument/2006/relationships/hyperlink" Target="https://dalil.kg/document/33789#1" TargetMode="External"/><Relationship Id="rIdqajn2qdmbrpxinzy7lv75" Type="http://schemas.openxmlformats.org/officeDocument/2006/relationships/hyperlink" Target="https://dalil.kg/document/33789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hzpvozrp-xwbve12kj5" Type="http://schemas.openxmlformats.org/officeDocument/2006/relationships/hyperlink" Target="https://dalil.kg/document/33789" TargetMode="External"/><Relationship Id="rIdeiw7pguqdzhv0h4jnfa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2026-09-24T08:54:50.938Z</dcterms:created>
  <dcterms:modified xsi:type="dcterms:W3CDTF">2026-09-24T08:54:50.938Z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