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см. Указ Президента КР от 24 октября 2005 года №485                             Приложение 1                              Утверждено                          Указом Президента                        Кыргызской Республики                      от </w:t>
      </w:r>
      <w:hyperlink w:history="1" r:id="rIdpuywjltwmpd8wku3qe7ej">
        <w:r>
          <w:rPr>
            <w:rFonts w:ascii="Arial" w:cs="Arial" w:eastAsia="Arial" w:hAnsi="Arial"/>
            <w:color w:val="1D4ED8"/>
            <w:sz w:val="24"/>
            <w:szCs w:val="24"/>
            <w:u w:val="single"/>
          </w:rPr>
          <w:t xml:space="preserve">25 июля 2000 года N 191</w:t>
        </w:r>
      </w:hyperlink>
      <w:r>
        <w:rPr>
          <w:rFonts w:ascii="Arial" w:cs="Arial" w:eastAsia="Arial" w:hAnsi="Arial"/>
          <w:sz w:val="24"/>
          <w:szCs w:val="24"/>
        </w:rPr>
        <w:t xml:space="preserve">                                ПОЛОЖЕНИЕ            о порядке проведения аттестации государственных                    служащих Кыргызской Республики                     (В редакции Указа Президента КР                    </w:t>
      </w:r>
      <w:hyperlink w:history="1" r:id="rId1sygxobbbckjpef5zomrw">
        <w:r>
          <w:rPr>
            <w:rFonts w:ascii="Arial" w:cs="Arial" w:eastAsia="Arial" w:hAnsi="Arial"/>
            <w:color w:val="1D4ED8"/>
            <w:sz w:val="24"/>
            <w:szCs w:val="24"/>
            <w:u w:val="single"/>
          </w:rPr>
          <w:t xml:space="preserve">от 23 октября 2002 года №288</w:t>
        </w:r>
      </w:hyperlink>
      <w:r>
        <w:rPr>
          <w:rFonts w:ascii="Arial" w:cs="Arial" w:eastAsia="Arial" w:hAnsi="Arial"/>
          <w:sz w:val="24"/>
          <w:szCs w:val="24"/>
        </w:rPr>
        <w:t xml:space="preserve">)                            I. Общие положения      1. Настоящее  Положение  разработано в соответствии с КонституциейКыргызской Республики и статьей 20 Закона Кыргызской Республики "О  го-сударственной  службе" и определяет порядок проведения аттестации госу-дарственных служащих в государственных органах (далее - государственныхслужащих).     Действие настоящего Положения не распространяется:     - на  лиц,  замещающих  государственные  должности,  установленныеКонституцией Кыргызской Республики,  назначаемых или избираемых  Прези-дентом Кыргызской Республики или Жогорку Кенешем Кыргызской Республики;     - на государственных служащих,  порядок прохождения аттестации ко-торых регулируется специальными законами (военнослужащие,  судьи,  сот-рудники органов прокуратуры,  внутренних дел,  национальной безопаснос-ти).     2. Цель проведения аттестации государственных служащих - определе-ние  их  соответствия занимаемой должности и очередному классному чину,уровня профессиональной подготовки и  перспектив  служебного  роста,  атакже совершенствование деятельности государственного органа по отбору,перемещению,  продвижению и повышению квалификации государственных слу-жащих.     Аттестация государственных  служащих  представляет  собой  процессоценки их профессиональной квалификации,  уровня знаний,  способностей,профессиональных,  личностных и иных качеств для определения их требуе-мой квалификации.     Аттестация государственных служащих  осуществляется  на  следующихобщих принципах:     - объективность - беспристрастное, непредвзятое отношение к аттес-туемому государственному служащему и его деятельности в государственноморгане;     - единообразие - установленный по единому образцу перечень оценоч-ных показателей и критериев при оценке государственных служащих на  ос-нове констатации фактов;     - прозрачность -  открытая  процедура  аттестации  государственныхслужащих,  результаты  которой сообщаются всем государственным служащимгосударственного органа с разъяснением всех причин и мотивов их  приня-тия;     - регулярность - периодически правильная и постоянно  организован-ная процедура аттестации государственных служащих.     3. Аттестация государственных служащих может проводиться в следую-щих видах:     - аттестация по истечении испытательного срока - проводится  послеистечения  испытательного срока для определения уровня соответствия го-сударственного служащего занимаемой должности, выработки предложений подальнейшему служебному использованию аттестуемого, а также для присвое-ния классного чина;  не исключается совпадение по срокам этого вида ат-тестации с видом аттестации, указанным ниже;     - аттестация для оценки соответствия занимаемой должности и  прод-вижения  по службе (далее - очередная аттестация) - проводится на регу-лярной основе для оценки деятельности государственных служащих,  но  неболее  одного  раза в два года,  и обязательна для всех государственныхслужащих,  кроме государственных служащих,  сроки проведения аттестациидля которых установлены специальными нормативными правовыми актами; ос-нова аттестации - краткий отчет о проделанной работе и достигнутых  ре-зультатах по утвержденной аттестационно-конкурсной комиссией структуре,оценка уровня профессиональных знаний и выявление потенциальных возмож-ностей государственного служащего,  а также уровня его профессиональнойподготовки для занятия более высокой должности.     4. Аттестации подлежат государственные служащие,  замещающие млад-шие,  старшие,  главные государственные должности. Аттестация государс-твенных служащих законодательной ветви власти производится высшим долж-ностным лицом - торага обеих палат Жогорку Кенеша Кыргызской Республикив сроки, установленные настоящим Положением.     Аттестация государственных служащих  аппаратов  местных  государс-твенных  администраций проводится по согласованию с Администрацией Пре-зидента Кыргызской Республики.     Аттестацию государственных служащих органов,  подведомственных ми-нистерствам,  государственным комитетам,  административным ведомствам идругим органам государственной власти, проводят их центральные органы.     5. Очередной аттестации не подлежат государственные служащие:     - замещающие  государственную  должность соответствующей категориименее одного года;     - беременные женщины;     - находящиеся в отпуске по уходу за ребенком.     Очередная аттестация указанных государственных служащих проводитсяне ранее чем через год после выхода из вышеуказанных социальных  отпус-ков.     6. В результате аттестации государственному служащему дается  однаиз следующих оценок:     - соответствует замещаемой государственной должности;     - соответствует  замещаемой  государственной должности при условиивыполнения рекомендаций аттестационной комиссии по его  служебной  дея-тельности с повторной аттестацией через 6 месяцев;     - не соответствует замещаемой государственной должности.                  II. Аттестационно-конкурсная комиссия      7. Для проведения аттестации по предложению руководителя  кадровойслужбы государственного органа формируется аттестационно-конкурсная ко-миссия (далее - комиссия) государственного органа.  Кадровая служба го-сударственного органа готовит на утверждение руководителя государствен-ного органа проект решения по формированию комиссии, ее количественномуи персональному составу.     8. Структура и состав комиссии:     - председатель  комиссии - руководитель (заместитель руководителя)центрального государственного органа;     - секретарь  комиссии  - государственный служащий государственногооргана;     - члены комиссии, включая:     представителя Администрации Президента Кыргызской Республики;     руководителей кадровой и юридической служб, а также иных структур-ных подразделений государственного органа;     других ответственных государственных служащих.     9. Основными функциями комиссии являются:     - утверждение  программы аттестации государственных служащих госу-дарственного органа;     - определение вида аттестации и формы ее проведения (с использова-нием письменного тестирования или устной проверки знаний);     - утверждение критериев полноты и достаточности ответа аттестуемо-го государственного служащего;     - организация  и  проведение  процедуры аттестации государственныхслужащих государственного органа;     - рассмотрение  и утверждение результатов аттестации государствен-ных служащих в государственном органе;     - подготовка предложений и рекомендаций по вопросам продвижения послужбе государственных служащих и присвоения им классных чинов;     - доведение мотивированных рекомендаций и отказов по вопросам слу-жебного продвижения, присвоения классного чина;     - утверждение  рекомендуемой  структуры  краткого отчета государс-твенного служащего о проделанной работе для прохождения аттестации.     10. Заседание комиссии считается правомочным, если на нем присутс-твует не менее двух третей ее членов.     Решения комиссии  по результатам проведения аттестации принимаютсяв отсутствие аттестуемого  тайным  или  открытым  голосованием  простымбольшинством голосов от числа ее членов, присутствующих на заседании.     При равенстве голосов в случае тайного голосования членов комиссиипроводится повторное,  открытое голосование. При равенстве голосов чле-нов комиссии при открытом голосовании решающим является мнение ее пред-седателя.     Проходящий аттестацию государственный служащий,  являющийся членомкомиссии, в голосовании по своей кандидатуре не участвует.     Заседания комиссии оформляются протоколом,  который ведется секре-тарем комиссии, избираемым или назначаемым из числа членов аттестацион-ной комиссии.           III. Организация и процедура проведения аттестации      11. Решение о проведении аттестации принимается высшим должностнымлицом - руководителем государственного органа.     Аттестация государственных служащих в государственном органе  про-водится в три этапа:     - первый этап - подготовительная работа;     - второй этап - оценка деятельности государственных служащих;     - третий этап - непосредственно процедура аттестации.     12. Подготовительная  работа включает в себя подготовку всех необ-ходимых документов для проведения аттестации государственных  служащих.Ответственность за осуществление подготовительной работы возлагается накадровую службу государственного органа.     Кадровая служба государственного органа:     - готовит на утверждение руководителя государственного органа про-ект графика проведения аттестации;     - составляет списки государственных служащих,  подлежащих аттеста-ции;     - готовит необходимые документы для формирования комиссии;     - разрабатывает  проекты критериев и показателей оценки по катего-риям должностей государственной службы;     - готовит  соответствующее  количество бланков оценки деятельностигосударственных служащих (далее - бланк оценки),  с инструкцией по  егозаполнению и требованиями к должности аттестуемого,  заполняет раздел Iбланка оценки согласно приложению 1 к настоящему Положению;     - консультирует  государственных служащих по вопросам,  касающимсяаттестации;     - готовит  необходимые  материалы  на  аттестуемых государственныхслужащих;     - оказывает организационно-методическую помощь структурным подраз-делениям органа государственной власти по проведению  аттестации  госу-дарственных служащих.     13. Оценка деятельности  государственных  служащих  в  структурныхподразделениях  государственного органа осуществляется с использованиемписьменных и устных процедур.  Письменные процедуры включают тестирова-ние государственных служащих на предмет профессиональных знаний,  вклю-чая знание законодательства и  документов,  регламентирующих  служебнуюдеятельность.     14. Основным документом аттестации является бланк оценки,  в кото-рый заносится вся информация по аттестации согласно приложению 1 к нас-тоящему Положению.     Государственные служащие,  подлежащие  аттестации,  самостоятельнозаполняют раздел II бланка оценки,  дают собственную оценку своей  дея-тельности за аттестационный период.     15. Руководители структурных подразделений государственного органадают  собственные комментарии и соображения по разделу II бланка оценкина основе проделанной работы за аттестуемый период,  документов о повы-шении  квалификации и степени реализации предложений и замечаний преды-дущей аттестации аттестуемым государственным служащим. По этим вопросамс ним проводится беседа.  После беседы руководители структурных подраз-делений государственного органа заполняют разделы III (части А и  Б)  иIV  бланка оценки и направляют бланк оценки в кадровую службу государс-твенного органа. Для правильной оценки и заполнения части Б раздела IIIбланка оценки используется приложение 2 к настоящему Положению.     16. Материалы по оценке  деятельности  государственного  служащегонаправляются  кадровой  службой для дальнейшего рассмотрения в комиссиюгосударственного органа. При этом комиссия обсуждает представленные ма-териалы  с непосредственным руководителем аттестуемого государственногослужащего,  а в случае возникновения конфликтных ситуаций - с самим ат-тестуемым государственным служащим.     17. График проведения процедуры аттестации утверждается  руководи-телем государственного органа и доводится до сведения каждого аттестуе-мого государственного служащего не менее чем за месяц до начала  аттес-тации.  В  графике  указываются:  наименование государственного органа,подразделения, в котором проводится аттестация; дата и время проведенияаттестации; дата представления в комиссию необходимых документов (бланкоценки) с указанием ответственных за такое представление  руководителейсоответствующих подразделений государственного органа.     18. Не позднее,  чем за две недели до начала проведения  процедурыаттестации в комиссию представляются бланки оценки,  подписанные непос-редственными руководителями аттестуемых государственных служащих и  вы-шестоящими руководителями.     При каждой последующей аттестации кадровая служба государственногооргана представляет в комиссию бланк оценки с данными предыдущей аттес-тации.     Кадровая служба государственного органа не менее чем за одну неде-лю до начала непосредственной процедуры аттестации знакомит каждого го-сударственного служащего с данными, характеризующими его служебную дея-тельность.  При этом аттестуемый государственный служащий вправе предс-тавить  в  комиссию дополнительные сведения о служебной деятельности запредшествующий период, а также заявление о своем несогласии с представ-ленными данными.     19. Процедура аттестации проводится в присутствии аттестуемого го-сударственного служащего.     В случае неявки государственного служащего на  заседание  комиссиибез  уважительных  причин  комиссия может провести аттестацию в его от-сутствие.     Комиссия рассматривает представленные документы, заслушивает сооб-щения государственного служащего и,  в случае необходимости, его непос-редственного  руководителя  о  служебной  деятельности государственногослужащего.  Комиссия,  в целях объективной оценки деловых и  личностныхкачеств  аттестуемого  государственного служащего,  может рассматриватьпредставленные дополнительные сведения о его служебной деятельности  запредшествующий период; в случае заявления аттестуемого государственногослужащего о несогласии с представленными данными вправе  перенести  ат-тестацию на свое следующее очередное заседание.     20. Обсуждение профессиональных и личностных качеств государствен-ного  служащего применительно к его должностным обязанностям и полномо-чиям должно быть объективным и доброжелательным. Комиссия несет ответс-твенность за соблюдение принципов объективности и единообразия при при-менении оценочных критериев.     Аттестация государственного  служащего  основывается на содержаниибланка оценки, а также на обязательной проверке профессиональных знанийгосударственного  служащего,  соответствии  государственного  служащегоквалификационным требованиям по замещаемой  государственной  должности,определении  его  участия  в решении поставленных перед соответствующимподразделением (государственным органом) задач,  сложности  выполняемойим работы,  ее результативности. При этом должны учитываться профессио-нальные знания государственного служащего, опыт работы, образовательныйуровень, повышение квалификации и переподготовка, а также - в отношениисоответствующей группы должностей - организаторские способности.     21. Комиссия по результатам аттестации вправе внести на рассмотре-ние руководителя государственного органа мотивированные рекомендации  оповышении государственного служащего в должности, присвоении очередногоклассного чина, о включении во внутренний резерв кадров государственнойслужбы для выдвижения на вышестоящую государственную должность.     22. Результаты аттестации заносятся  в  раздел  V  бланка  оценки.Бланк оценки подписывается всеми членами комиссии, присутствовавшими назаседании и принимавшими участие в голосовании.  С бланком оценки госу-дарственный служащий знакомится под роспись.     Бланк оценки государственного служащего,  прошедшего аттестацию, ииные данные на него хранятся в личном деле государственного служащего.     23. Результаты  аттестации  (протокол  заседания)  государственныхслужащих представляются руководителю государственного органа не позднеечем через семь дней после ее проведения.     24. Решения  о  дальнейшем  служебном продвижении государственногослужащего по итогам аттестации принимаются в соответствии с  Положениемо служебном продвижении государственных служащих Кыргызской Республики.     25.  Отчет  о результатах  проведения  аттестации  направляется  вКомиссию  по  вопросам этики государственных служащих  при   ПрезидентеКыргызской Республики для обобщения.(В редакции Указа Президента КР </w:t>
      </w:r>
      <w:hyperlink w:history="1" r:id="rId_k-lgu8he92rel8xvsxzn">
        <w:r>
          <w:rPr>
            <w:rFonts w:ascii="Arial" w:cs="Arial" w:eastAsia="Arial" w:hAnsi="Arial"/>
            <w:color w:val="1D4ED8"/>
            <w:sz w:val="24"/>
            <w:szCs w:val="24"/>
            <w:u w:val="single"/>
          </w:rPr>
          <w:t xml:space="preserve">от 23 октября 2002 года №288</w:t>
        </w:r>
      </w:hyperlink>
      <w:r>
        <w:rPr>
          <w:rFonts w:ascii="Arial" w:cs="Arial" w:eastAsia="Arial" w:hAnsi="Arial"/>
          <w:sz w:val="24"/>
          <w:szCs w:val="24"/>
        </w:rPr>
        <w:t xml:space="preserve">)     26. После проведения аттестации государственных служащих  принима-ется решение государственного органа,  в котором обязательно анализиру-ются результаты проведения аттестации,  определяются направления и  ут-верждаются мероприятия по обучению, переобучению и повышению квалифика-ции государственных служащих, а также по улучшению работы с кадрами.     27. Споры,  связанные с проведением аттестации,  рассматриваются впорядке, установленном законодательством Кыргызской Республики.                                                                                         Приложение 1                                     к Положению о порядке проведения                                    аттестации государственных служащих                                           Кыргызской Республики                                  БЛАНК            оценки деятельности государственного служащего      До заполнения  настоящего бланка оценки необходимо прочесть содер-жание вопросов в каждом разделе, учитывая квалификационные требования кдолжности аттестуемого государственного служащего.       РАЗДЕЛ I. (заполняется сотрудником кадровой службы (отдела кадров)               органа государственной власти) -----------------------------------------------------------------------      Ф.И.О.    |  С какого времени   |Тип контракта (на фиксированный                |в настоящей должности|срок, постоянно, кратковременно)----------------|---------------------|--------------------------------        1       |           2         |                3-----------------------------------------------------------------------     Занимаемая должность,  классный чин (дипломатический ранг или иноеспециальное звание),  общий трудовой стаж (в т.ч.  стаж государственнойслужбы) _______________________________________________________________     Название структурного подразделения органа государственной  власти(управление, отдел, бюро и т.д.) _____________________________________________________________________________________________________________     Вид аттестации (нужное подчеркнуть):     - очередная;     - истечение испытательного срока.     Дата предыдущей аттестации _______________________________________     Образование (какое учебное заведение,  когда, где закончил, специ-альность, квалификация) _______________________________________________     Имеется ли ученая степень (звание),  если "да" - тема научной дис-сертации ______________________________________________________________     Имеются ли научные публикации,  разработки, изобретения, если "да"- тема или область научной публикации, работы ________________________________________________________________________________________________     Повышение квалификации (участие в обучающих семинарах, программах,курсах,  стажировки  и  т.д.  с приложением соответствующих документов:дипломы, сертификаты и т.д.) __________________________________________      Дата: ____________________________________________________________     Ф.И.О., должность сотрудника кадровой службы: ___________________________________________________________________________________________     Подпись: _________________________________________________________      РАЗДЕЛ II. (заполняется аттестуемым государственным служащим)      1. Собственная оценка полноты и качества работы, выполненной госу-дарственным служащим за аттестационный период _________________________     2. Форма  и время последнего повышения квалификации (переподготов-ки) ___________________________________________________________________     3. Собственная оценка личной готовности и способности обнаруживатьпроблемы по собственной инициативе ____________________________________     4. Собственная  оценка  личной способности самостоятельно и опера-тивно принимать обоснованные решения __________________________________     5. Собственная  оценка  личной  готовности к выполнению задач,  невходящих в компетенцию ________________________________________________     6. Собственная оценка своих организаторских способностей ________________________________________________________________________________     7. Собственная оценка личного умения вести переговоры,  приспосаб-ливаться к партнеру по переговорам и убедительно  аргументировать  своимысли _________________________________________________________________     8. Собственная оценка своих  способностей  по  управлению  людьми,постановке задач и стимулированию труда подчиненных __________________________________________________________________________________________     9. Собственная  оценка своих способностей выдерживать большие наг-рузки _________________________________________________________________     10. Что и по каким причинам не удалось сделать по реализации пред-ложений предыдущей аттестации ________________________________________________________________________________________________________________     11. Конечные цели своей карьеры __________________________________     12. Наиболее сильные стороны своей профессиональной подготовки __________________________________________________________________________      Дата: ____________________________________________________________     Подпись аттестуемого государственного служащего: _________________      РАЗДЕЛ III. (заполняется непосредственно руководителем)      Часть А.      1. Дайте Ваши комментарии или соображения по пунктам,  приведеннымв разделе II Вашим подчиненным ________________________________________     2. Укажите, в какой период Вы обсуждали с ним (ней) его (ее) рабо-ту во время аттестационного периода ___________________________________     3. Краткая оценка выполнения государственным служащим рекомендацийпредыдущей аттестации (выполнены, выполнены частично, не выполнены) __________________________________________________________________________     4. Считаете ли Вы необходимым повысить квалификацию Вашего сотруд-ника, если "да" - в какой сфере (направлении, области) _______________________________________________________________________________________     Справочно:     А) Рабочие контакты с аттестуемым служащим (нужное подчеркнуть):     - ежедневно или почти ежедневно;     - несколько раз в месяц.     Б) В  подчинении  непосредственного руководителя аттестуемый госу-дарственный служащий находился(лась):     - менее 6 месяцев;     - от 6 до 12 месяцев;     - 1-3 года;     - более 3 лет.      Часть Б.      При заполнении нижеприведенных граф по оценке работы  подчиненногослужащего  примите во внимание его должность и обязанности,  чтобы пра-вильно сформулировать выводы и предложения.     Предусматриваются следующие оценки:     "А" - отлично;     "Б" - хорошо;     "В" - удовлетворительно;     "Г" - неудовлетворительно.     Каждое значение "А" или "Г" должно обязательно сопровождаться  по-яснениями  (примерами) в графе "Комментарий",  в противном случае бланкоценки не будет считаться завершенным. Примерное содержание оценок при-ведено в приложении 2.     В колонках,  приведенных ниже, оценка должна наиболее близко соот-ветствовать работе аттестуемого государственного служащего.-----------------------------------------------------------------------  |                     Показатели                  |Оценка|Комментарий--|-------------------------------------------------|------|-----------1 |Полнота и качество работы, выполненной           |      |  |государственным служащим за аттестационный период|      |2 |Профессиональные знания                          |      |3 |Знание законодательства и документов,            |      |  |регламентирующих служебную деятельность          |      |4 |Ответственность и исполнительность               |      |5 |Дисциплинированность                             |      |6 |Способность самостоятельно и оперативно принимать|      |  |обоснованные решения                             |      |7 |Организаторские способности                      |      |8 |Интенсивность труда (работоспособность)          |      |9 |Способность к накоплению и обновлению            |      |  |профессионального опыта (самосовершенствование)  |      |10|Степень реализации профессионального опыта на    |      |  |занимаемой должности                             |      |11|Способность к творческому применению             |      |  |профессионального опыта                          |      |12|Способность управлять персоналом                 |      |13|Способность вести переговоры и убеждать          |      |  |(коммуникабельность)                             |      |14|Инициативность и предприимчивость                |      |-----------------------------------------------------------------------     Выводы, предложения  и замечания в соответствии с видом аттестации(см. пункт 3 раздела I):     _________________________________________________________________________________________________________________________________________      Дата: ____________________________________________________________     Ф.И.О., должность: _______________________________________________     Подпись: _________________________________________________________      РАЗДЕЛ IV. (заполняется следующим вышестоящим руководителем, если                таковой имеется)      Если Вы не согласны с выводами, предложениями и замечаниями непос-редственного руководителя, дайте собственные комментарии _____________________________________________________________________________________      Дата: ____________________________________________________________     Ф.И.О., должность: _______________________________________________     Подпись: _________________________________________________________      РАЗДЕЛ V. (заполняется членами аттестационно-конкурсной комиссии)      Решение аттестационно-конкурсной комиссии (нужное подчеркнуть):     - соответствует замещаемой государственной должности;     - соответствует  замещаемой  государственной должности при условиивыполнения рекомендаций аттестационной комиссии по его  служебной  дея-тельности с повторной аттестацией через 6 месяцев;     - не соответствует замещаемой государственной должности;     - с выводами и предложениями согласны;     - с выводами и предложениями не согласны.     Заключение ______________________________________________________________________________________________________________________________      Дата: ____________________________________________________________     Ф.И.О., должность  (каждого  члена аттестационно-конкурсной комис-сии): _________________________________________________________________     Подписи: _________________________________________________________                                                 Приложение 2                                     к Положению о порядке проведения                                    аттестации государственных служащих                                           Кыргызской Республики                             БАЛЛЫ/ОПИСАНИЕ -----------------------------------------------------------------------        5       |      4,5-4      |      3,5-3     |        2,5-2----------------|-----------------|----------------|-------------------        А       |        Б        |        В       |          Г-----------------------------------------------------------------------                       Полнота и качество работы-----------------------------------------------------------------------Работа всегда   |Работа в целом   |Работа не всегда|Полнота и качествовыполняется     |выполняется      |выполняется     |результатаполностью,      |полностью.       |полностью в срок|деятельности некачество и      |Качество         |и не всегда     |соответствуютэффективность   |деятельности     |соответствует   |необходимымрезультата      |хорошее.         |необходимым     |требованиямдеятельности    |Стремится к      |требованиям,    |всегда высокая  |высокому качеству|качество работы |                |работы и         |требует         |                |конечному        |дальнейшего     |                |результату       |улучшения       |-----------------------------------------------------------------------                        Профессиональные знания-----------------------------------------------------------------------Обладает        |Обладает твердыми|Обладает        |Знанияглубокими,      |и системными     |профессиональны-|поверхностные, непрочными и      |знаниями,        |ми знаниями для |системные,всесторонними   |способен к       |решения задач   |затрудняетсязнаниями, имеет |решению          |профессионально-|самостоятельноцелостное       |теоретических    |го характера    |решатьпредставление об|задач            |                |профессиональныеих системе,     |профессионального|                |задачиспособен решать |характера        |                |сложные задачи  |                 |                |теоретического  |                 |                |характера в     |                 |                |профессиональной|                 |                |области         |                 |                |-----------------------------------------------------------------------                 Знание законодательства и документов,                регламентирующих служебную деятельность-----------------------------------------------------------------------Обладает        |Хорошо знает     |С содержанием   |Знаниевсесторонними и |содержание       |документов      |законодательства иглубокими       |законодательства |знакомится,     |документовзнаниями        |и документов,    |способности к   |поверхностное.содержания      |стремится к      |систематической |На практике ихзаконодательства|постоянному      |работе с ними   |требованияи руководящих   |руководству ими  |развиты         |учитывает недокументов,     |на практике      |удовлетворитель-|всегда.обдуманно       |                 |но. Допускает   |Допускает случаируководствуется |                 |случаи нарушения|грубого нарушенияими на практике.|                 |требований      |требованийСпособен        |                 |руководящих     |руководящихсамостоятельно  |                 |документов      |документовразрабатывать   |                 |                |нормативные     |                 |                |документы       |                 |                |-----------------------------------------------------------------------                  Ответственность и исполнительность-----------------------------------------------------------------------Высоко развиты  |Присуще          |Ответственность |Проявляетчувство долга,  |достаточно ярко  |и исполнитель-  |безответственность,ответственности,|выраженное       |ность           |склонен кисполнительская |чувство          |проявляются не  |неисполнительностидисциплина      |ответственности и|постоянно.      |отличная.       |исполнительности |Требуется       |Надежен в       |                 |контроль за     |решении задач   |                 |исполнением     |повседневной    |                 |                |деятельности    |                 |                |-----------------------------------------------------------------------                         Дисциплинированность-----------------------------------------------------------------------Высокодисципли- |Дисциплинирован- |Основные        |Положениянированный,     |ный, стремится   |требования по   |документов,строго и точно  |выполнять        |соблюдению      |регламентирующихсоблюдает       |требования       |дисциплины      |требования потребования      |нормативных      |знает, но не    |соблюдениюнормативных     |документов,      |всегда их       |дисциплины, знаетдокументов,     |регламентирующих |выполняет       |поверхностно,регламентирующих|служебную и      |                |проявляетслужебную и     |профессиональную |                |недисциплинирован-профессиональную|деятельность     |                |ностьдеятельность    |                 |                |-----------------------------------------------------------------------         Самостоятельность и оперативность в принятии решений-----------------------------------------------------------------------Высоко развита  |В принятии       |Способен к      |К принятиюспособность к   |решений, как     |принятию        |самостоятельныхобоснованному   |правило,         |самостоятельных |решений подготовленпринятию        |самостоятелен;   |решений, однако |недостаточно.самостоятельных |способен         |они не всегда   |В критическихрешений.        |анализировать и  |бывают          |ситуацияхОбладает        |прогнозировать   |обоснованными; в|самостоятельнонавыками        |события; в       |критических     |действоватьпредвидения; в  |критических      |ситуациях       |затрудняется,критических     |ситуациях        |допускает       |проявляетситуациях       |способен к       |проявления      |нерешительностьспособен к      |решительным      |нерешительности |продуманным и   |действиям        |                |решительным     |                 |                |действиям       |                 |                |-----------------------------------------------------------------------                      Организаторские способности-----------------------------------------------------------------------Обладает        |Способен грамотно|Обладает опытом |Опыт организациивысокоразвитыми |организовать     |организации     |деятельности слабыйорганизаторскими|деятельность и   |деятельности    |(недостаточный),качествами и    |добиваться       |подчиненными, но|накапливает егоуспешно         |результатов на   |не всегда       |медленно и непроявляет их в  |практике.        |использует его в|стремится к егоповседневной    |Несуетлив,       |повседневной    |активномудеятельности,   |постоянно        |деятельности,   |использованию,постоянно       |повышает культуру|результативность|результативность вдобивается      |планирования,    |деятельности при|работе низкая.высоких         |учитывает        |соответствующей |В работе суетлив,результатов.    |плановость в     |помощи может    |действия зачастуюОрганизованность|работе           |быть выше.      |непродуманы,и собранность   |подчиненных      |Допускает       |вниманиявысокая, умеет  |                 |проявления      |планированию работыпланировать свою|                 |суетливости,    |подчиненных уделяетработу, ценит и |                 |испытывает      |недостаточноучитывает       |                 |проблемы с      |плановость в    |                 |планированием   |работе          |                 |своей работы и  |подчиненных,    |                 |недостаточно    |развита         |                 |уделяет внимание|рациональность в|                 |планированию    |практической    |                 |работы          |деятельности    |                 |подчиненных     |-----------------------------------------------------------------------                Интенсивность труда (работоспособность)-----------------------------------------------------------------------Работоспособ-   |Работоспособен,  |Работоспособ-   |Работоспособностьность высокая,  |трудолюбив,      |ность удовлет-  |низкая, ленив,отличается      |состояние        |ворительная,    |состояние здоровьятрудолюбием,    |здоровья         |трудолюбием не  |требует постоянногосостояние       |соответствует    |выделяется,     |медицинскогоздоровья        |возрастным       |состояние       |освидетельствова-соответствует   |показателям,     |здоровья        |ния, часто болеет,возрастным      |способен         |удовлетворитель-|нагрузки переноситпоказателям,    |переносить       |ное, нагрузки   |с большими усилиямиспособен легко  |физические и     |переносит с     |переносить      |психологические  |затруднением    |большие         |нагрузки         |                |физические и    |                 |                |психологические |                 |                |нагрузки        |                 |                |-----------------------------------------------------------------------                 Способность к накоплению и обновлению            профессионального опыта (самосовершенствование)-----------------------------------------------------------------------Активно,        |Работает над     |Профессиональный|Профессиональныйцеленаправленно,|повышением и     |опыт накопляет  |опыт накапливаетсистематически и|обновлением      |и обновляет     |медленно,результативно   |профессионального|по мере         |результатыработает над    |опыта усердно,   |необходимости.  |профессиональнойповышением      |результативно.   |Результатами    |деятельностипрофессиональных|Не лишен         |профессиональной|слабые,знаний, умений и|новаторского     |деятельности не |профессиональноенавыков.        |подхода в        |выделяется из-за|новаторствоСпособен        |профессиональной |консервативного |воспринимает споддержать новое|деятельности     |подхода к новому|трудомв профессиональ-|                 |                |ной области     |                 |                |-----------------------------------------------------------------------                 Степень реализации профессионального                     опыта на занимаемой должности-----------------------------------------------------------------------С должностными  |Опыт             |Требованиям     |Профессиональныйобязанностями   |соответствует    |должности в     |опыт недостаточен,справляется с   |требованиям      |основном        |требуемого качествавысоким         |должности, с     |соответствует,  |выполнениякачеством,      |должностными     |однако, с       |должностныхпостоянно       |обязанностями    |должностными    |обязанностей непревосходит     |справляется      |обязанностями не|достигдолжностные     |                 |всегда          |требования      |                 |справляется с   |                |                 |требуемым       |                |                 |качеством.      |                |                 |Возможности     |                |                 |накопления      |                |                 |профессионально-|                |                 |го опыта на     |                |                 |должности не    |                |                 |исчерпаны       |-----------------------------------------------------------------------                 Способность к творческому применению                        профессионального опыта-----------------------------------------------------------------------Способен        |Способен         |Затрудняется    |Профессиональныеадекватно       |критически       |самостоятельно  |задачи решаетоценивать       |оценивать        |решать          |только лишьсложные задачи в|накопленный опыт |нестандартные   |традиционнымипрофессиональной|и использовать   |(неординарные)  |способами. Новое вобласти и       |его для          |задачи в        |профессиональнойнаходить        |квалифицированно-|профессиональной|области неконструктивные и|го решения задач |области.        |воспринимает илинетрадиционные  |в профессиональ- |Предпочитает    |отвергаетспособы их      |ной области      |действовать без |решения.        |                 |новаций, по     |Генерирует      |                 |шаблону         |новации,        |                 |                |способен к      |                 |                |обоснованному   |                 |                |риску           |                 |                |-----------------------------------------------------------------------                   Способность управлять персоналом-----------------------------------------------------------------------Обладает        |Способен грамотно|Обладает опытом |Опыт организациивысокоразвитыми |руководить       |руководства     |деятельностикачествами,     |подчиненными и   |подчиненными, но|подчиненными слабыйнеобходимыми для|добиваться       |не всегда       |(недостаточный),руководства     |результатов на   |использует его в|накапливает егоподчиненными и  |практике.        |повседневной    |медленно и неуспешно         |Постоянно        |деятельности,   |стремится к егопроявляет их в  |стремится к      |результативность|активномуповседневной    |совершенствованию|деятельности при|использованию,деятельности.   |руководства      |соответствующей |результативность вРуководимые им  |подчиненными     |помощи может    |работе низкаяподчиненные и он|                 |быть выше       |лично постоянно |                 |                |добиваются      |                 |                |высоких         |                 |                |результатов     |                 |                |-----------------------------------------------------------------------                    Способность вести переговоры и                     убеждать (коммуникабельность)-----------------------------------------------------------------------В общении с     |Способен         |При             |1. Тактичностью влюдьми доступен,|устанавливать    |необходимости   |общении нелегко           |контакт с        |способен        |отличается,устанавливает   |окружающими, в   |устанавливать   |допускает грубостьконтакты,       |общении тактичен,|контакт с       |в общении, наобладает высоким|проявляет        |людьми, такт в  |контакт с людьмичувством такта в|элементы чуткости|общении,        |идет с трудом,общении,        |и доброжелатель- |чуткость и      |замкнут.доброжелателен и|ности, способен  |доброжелатель-  |2. Замкнут, кчуток, обладает |расположить к    |ность проявляет |контактам счувством юмора. |себе. Владеет    |редко, в общении|окружающими неПрисутствует    |демократичным    |бывает несдержан|стремится, пассивенгибкость в      |стилем общения,  |и не всегда     |к проявлениюиспользовании   |при необходимости|доступен. Стиль |доброжелательностистилей общения. |использует       |в общении       |и чуткости. СлабоПри этом всегда |элементы         |проявляется     |выраженыясно выражает   |авторитарно-     |соответственно  |способностисвои мысли и    |демократического |ситуации, но    |выразить свои мыслиубедительно     |стиля общения.   |всегда ей       |и аргументироватьаргументирует их|Мысли выражает   |адекватен.      |их                |доходчиво,       |Способен        |                |способен         |правильно и     |                |убедительно      |доходчиво       |                |аргументировать  |выражать мысли, |                |                 |но не всегда    |                |                 |умеет уверенно  |                |                 |аргументировать |                |                 |их              |-----------------------------------------------------------------------                   Инициативность и предприимчивость-----------------------------------------------------------------------Инициативен,    |Способен к       |Инициативу      |Безынициативен, втворчески       |проявлению       |проявляет по    |отношении к работеотносится к     |инициативы,      |необходимости,  |преобладаетрешению         |активен, не лишен|активностью и   |пассивность,практических    |творческого      |творческим      |элементызадач, способен |отношения к делу;|отношением к    |творческого подходагенерировать    |обладает         |делу не         |к делу не проявленыобоснованные и  |способностями к  |выделяется,     |заслуживающие   |предприимчивости |предприниматель-|внимания идеи и |                 |ские способности|предложения;    |                 |не проявлены    |предприимчив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3bbp5fbu5lvu7bimb4ru">
      <w:r>
        <w:rPr>
          <w:rFonts w:ascii="Arial" w:cs="Arial" w:eastAsia="Arial" w:hAnsi="Arial"/>
          <w:color w:val="132D3F"/>
          <w:sz w:val="16"/>
          <w:szCs w:val="16"/>
          <w:u w:val="single"/>
        </w:rPr>
        <w:t xml:space="preserve">dalil.kg/document/3379</w:t>
      </w:r>
    </w:hyperlink>
  </w:p>
  <w:p>
    <w:pPr>
      <w:spacing w:after="0" w:before="40"/>
      <w:jc w:val="center"/>
    </w:pPr>
    <w:hyperlink w:history="1" r:id="rIdzxepgqnze2ee5vsbk7ft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uywjltwmpd8wku3qe7ej" Type="http://schemas.openxmlformats.org/officeDocument/2006/relationships/hyperlink" Target="https://dalil.kg/document/2353" TargetMode="External"/><Relationship Id="rId1sygxobbbckjpef5zomrw" Type="http://schemas.openxmlformats.org/officeDocument/2006/relationships/hyperlink" Target="https://dalil.kg/document/3892" TargetMode="External"/><Relationship Id="rId_k-lgu8he92rel8xvsxzn" Type="http://schemas.openxmlformats.org/officeDocument/2006/relationships/hyperlink" Target="https://dalil.kg/document/389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3bbp5fbu5lvu7bimb4ru" Type="http://schemas.openxmlformats.org/officeDocument/2006/relationships/hyperlink" Target="https://dalil.kg/document/3379" TargetMode="External"/><Relationship Id="rIdzxepgqnze2ee5vsbk7ft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2026-09-23T19:43:07.806Z</dcterms:created>
  <dcterms:modified xsi:type="dcterms:W3CDTF">2026-09-23T19:43:07.806Z</dcterms:modified>
</cp:coreProperties>
</file>

<file path=docProps/custom.xml><?xml version="1.0" encoding="utf-8"?>
<Properties xmlns="http://schemas.openxmlformats.org/officeDocument/2006/custom-properties" xmlns:vt="http://schemas.openxmlformats.org/officeDocument/2006/docPropsVTypes"/>
</file>