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сентября 1999 года N 528            ПОСТАНОВЛЕНИЕ ПРАВИТЕЛЬСТВА КЫРГЫЗСКОЙ РЕСПУБЛИКИ              О преобразовании Кыргызского государственного                        концерна "Кыргызалтын"              (В редакции </w:t>
      </w:r>
      <w:hyperlink w:history="1" r:id="rIdygzijtup57fzdd3hnee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2 ноября 1999 года N 601)     Во исполнение указов Президента Кыргызской Республики от  </w:t>
      </w:r>
      <w:hyperlink w:history="1" r:id="rIdqrriqmm7062gfmhwllt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  июля</w:t>
        </w:r>
      </w:hyperlink>
      <w:r>
        <w:rPr>
          <w:rFonts w:ascii="Arial" w:cs="Arial" w:eastAsia="Arial" w:hAnsi="Arial"/>
          <w:sz w:val="24"/>
          <w:szCs w:val="24"/>
        </w:rPr>
        <w:t xml:space="preserve">1999   года  "О  реорганизации Кыргызского  государственного  концерна"Кыргызалтын" и от </w:t>
      </w:r>
      <w:hyperlink w:history="1" r:id="rIdrts-umaamavu0jocrky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октября</w:t>
        </w:r>
      </w:hyperlink>
      <w:r>
        <w:rPr>
          <w:rFonts w:ascii="Arial" w:cs="Arial" w:eastAsia="Arial" w:hAnsi="Arial"/>
          <w:sz w:val="24"/>
          <w:szCs w:val="24"/>
        </w:rPr>
        <w:t xml:space="preserve"> 1998 года "О создании устойчивой системыкорпоративного   управления   в  Кыргызской  Республике",    в   целяхобеспечения  прозрачности  деятельности и совершенствования  структурыуправления   Кыргызского   государственного   концерна   "Кыргызалтын"Правительство Кыргызской Республики постановляет:    1. В связи с преобразованием Кыргызского государственного концерна"Кыргызалтын"   в   акционерное   общество   "Кыргызалтын"    передатьпоследнему   имущественный   комплекс   Кыргызского   государственногоконцерна   "Кыргызалтын"  и  входящие  в  его  состав  предприятия   иорганизации.    Имущественный комплекс  санатория  "Кыргызское взморье" остается вгосударственной  собственности и оперативном  управлении  акционерногообщества "Кыргызалтын".    2. Установить,  что  акционерное  общество  "Кыргызалтын" являетсяправопреемником      Кыргызского       государственного       концерна"Кыргызалтын",  выступает  во  всех  международных  и  иных  проектах,совместных  предприятиях,   участником которых   является   Кыргызскийгосударственный   концерн  "Кыргызалтын", и несет  ответственность  повсем его обязательствам.    3.   Одобрить  прилагаемый  проект  </w:t>
      </w:r>
      <w:hyperlink w:history="1" r:id="rIdncrbirojg06sthyvui6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  акционерного  общества"Кыргызалтын".    4.   Фонду   государственного  имущества   Кыргызской   Республикисовместно  с  Министерством юстиции Кыргызской Республики в  недельныйсрок  зарегистрировать  Устав акционерного  общества  "Кыргызалтын"  спредварительно определенной величиной уставного капитала.    5.  Фонду  государственного  имущества  Кыргызской  Республики   вустановленном порядке:    -  в  двухмесячный  срок определить уточненную величину  уставногокапитала   акционерного общества "Кыргызалтын" с последующим внесениемизменений в Устав;    - внести  на  рассмотрение общего собрания акционеров предложенныеПрезидентом  Кыргызской Республики (распоряжением от 6  сентября  1999года   N   283)  составы  Совета директоров и  Правления  акционерногообщества  "Кыргызалтын"  согласно приложениям  </w:t>
      </w:r>
      <w:hyperlink w:history="1" r:id="rId3dnlxyxmvzqfccihbd7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6uv4q7fwjwcsiyiqj-n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  с  последующим утверждением  их на общем собрании акционеров общества.    6. Фонду госимущества Кыргызской Республики, акционерному обществу"Кыргызалтын"   и  совместному предприятию  "Кумтор  Голд  Компани"  вмесячный  срок  внести  согласованные  предложения   в   ПравительствоКыргызской     Республики     по     приведению     в     соответствиепредставительство  Кыргызской стороны в  Кумторском  проекте  согласнозаконодательству Кыргызской  Республики и Генеральному  соглашению  поКумторскому месторождению.    7.  Контроль  за  выполнением данного постановления  возложить  наВице-премьер-министра  -  Министра внешней торговли  и  промышленностиКыргызской Республики Омуралиева Э.К.     Премьер-министр Кыргызской Республики             А.Муралиев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 от 29 сентября 1999 года N 528                                 СОСТАВ           Совета директоров, предлагаемый для рассмотрения               на общем собрании акционеров акционерного                        общества "Кыргызалтын"     Керексизов Ташкул    - Председатель Фонда  государственного   иму-    Джанузакович           щества  -  Министр  Кыргызской  Республики,                    председатель Совета директоров.                        Члены Совета директоров:     Айткулов Малик       - заведующий отделом анализа торгового балан-    Мухамашевич            са и развития производственно-промышленного              комплекса  Аппарата  Премьер-министра  Кыр-                          гызской Республики;    Журавлев Олег        - инспектор отдела организационной  работы  и    Владимирович           политики  государственного управления Адми-              нистрации Президента Кыргызской Республики;    Камчыбеков Дуйшенбек - первый заместитель директора  Государствен-    Кыргызбаевич           ного  агентства  по  геологии и минеральным              ресурсам при Правительстве Кыргызской  Рес-                               публики;    Молдокулов Сабырбек  - первый заместитель  председателя  Государс-    Айдарканович           твенного  комитета Кыргызской Республики по              иностранным  инвестициям  и  экономическому                               развитию.     Руководитель Аппарата Премьер-министра    Министр Кыргызской Республики                     Р.Ешмамбетов                               Приложение 2                     к постановлению Правительства                         Кыргызской Республики                    от 29 сентября 1999 года N 528                                 СОСТАВ      Правления, предлагаемый для рассмотрения на общем собрании            акционеров акционерного общества "Кыргызалтын"     Джакыпов Алмазбек  - исполняющий обязанности президента  акционер-    Сейталиевич          ного   общества  "Кыргызалтын",  председатель                              Правления.                            Члены Правления:     Бектенов Биймырза  - директор комбината "Макмалзолото" акционерно-    Сулайманович         го общества "Кыргызалтын";    Жапаров Дилгер     - главный финансист акционерного общества "Кыр-    Союзбекович          гызалтын";    Зильберман Николай - начальник производственно-технического управ-    Филиппович           ления акционерного общества "Кыргызалтын";    Хафизов Эрик       - начальник отдела внешних связей, маркетинга и    Ильхамович           сбыта акционерного общества "Кыргызалтын".     Руководитель Аппарата Премьер-министра    Министр Кыргызской Республики                     Р.Ешмамбетов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6xdexdqhiao2vlb5ez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dalil.kg/document/33797</w:t>
      </w:r>
    </w:hyperlink>
  </w:p>
  <w:p>
    <w:pPr>
      <w:spacing w:after="0" w:before="40"/>
      <w:jc w:val="center"/>
    </w:pPr>
    <w:hyperlink w:history="1" r:id="rIdcezj0jekboseg72da7b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zijtup57fzdd3hneezc" Type="http://schemas.openxmlformats.org/officeDocument/2006/relationships/hyperlink" Target="https://dalil.kg/document/33885" TargetMode="External"/><Relationship Id="rIdqrriqmm7062gfmhwlltoz" Type="http://schemas.openxmlformats.org/officeDocument/2006/relationships/hyperlink" Target="https://dalil.kg/document/3165" TargetMode="External"/><Relationship Id="rIdrts-umaamavu0jocrkyp2" Type="http://schemas.openxmlformats.org/officeDocument/2006/relationships/hyperlink" Target="https://dalil.kg/document/2885" TargetMode="External"/><Relationship Id="rIdncrbirojg06sthyvui6ca" Type="http://schemas.openxmlformats.org/officeDocument/2006/relationships/hyperlink" Target="https://dalil.kg/document/33763" TargetMode="External"/><Relationship Id="rId3dnlxyxmvzqfccihbd7bw" Type="http://schemas.openxmlformats.org/officeDocument/2006/relationships/hyperlink" Target="https://dalil.kg/document/33797#1" TargetMode="External"/><Relationship Id="rId6uv4q7fwjwcsiyiqj-nxi" Type="http://schemas.openxmlformats.org/officeDocument/2006/relationships/hyperlink" Target="https://dalil.kg/document/33797#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6xdexdqhiao2vlb5ezup" Type="http://schemas.openxmlformats.org/officeDocument/2006/relationships/hyperlink" Target="https://dalil.kg/document/33797" TargetMode="External"/><Relationship Id="rIdcezj0jekboseg72da7b1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2026-09-28T12:19:57.904Z</dcterms:created>
  <dcterms:modified xsi:type="dcterms:W3CDTF">2026-09-28T12:19:57.904Z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