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gvs2ndit9ud1bp1opof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Утверждено                       </w:t>
      </w:r>
      <w:hyperlink w:history="1" r:id="rIdimtsba3vgq7howtoaep1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мая 2001 г. N 153                                                                     ПОЛОЖЕНИЕ            об основах организации местного самоуправления                    в городах областного подчинения                         Кыргызской Республики                             I. Общие положения    1.  Самоуправление  в  городах областного  подчинения  представляетсобой   право   и   действительную  способность  городского   местногосообщества управлять под свою ответственность и в рамках закона деламигородского значения на благо населения города.   Городское местное сообщество осуществляет самоуправление как  черезсистему   органов  самоуправления,  так  и  непосредственно  -   путемреферендумов, сходов, собраний и других форм участия граждан  в  делахсообщества.   2.  Систему  органов самоуправления в городах областного подчинениясоставляют:   -  представительные  органы - городской кенеш и  народный  курултайпредставителей  городского  сообщества  (далее  -  городской  народныйкурултай);   -  исполнительно-распорядительный орган городского самоуправления –мэрия,  состоящая из коллегиального органа - исполнительного  комитета(далее  -  исполком) и аппарата мэрии, возглавляемых главой городскогосамоуправления –  мэром города, являющегося главным должностным  лицом(в дальнейшем – мэр города);   - органы территориального общественного самоуправления.   3. Городское самоуправление осуществляется на принципах:   -  волеизъявления населения города через городской кенеш,  народныйкурултай и референдум;   - соблюдения законности и требований Устава города;   -    права   городского   сообщества   владеть,   пользоваться    ираспоряжаться коммунальной собственностью;   -     самообеспечения,    самофинансирования,    саморегулирования,самовоспитания;   -    подконтрольности    и   подотчетности    органов    городскогосамоуправления городскому сообществу;   -  выборности  депутатов городского кенеша и  делегатов  городскогокурултая;   -   выборности  главы  городского  самоуправления  –  мэра   городадепутатами  городского кенеша из кандидатур, предложенных  ПрезидентомКыргызской Республики;   -     взаимодействия,     взаимопонимания     и     взаимоподдержкипредставительных  и  исполнительных  органов  местного  самоуправлениягорода в решении вопросов местного значения;   -  разграничения  функций и полномочий между  городским  кенешем  игородским  народным  курултаем,  а  также  между  представительными  иисполнительно-распорядительными органами городского самоуправления;   - сочетания местных и государственных интересов;   -    наделения   органов   городского   самоуправления   отдельнымигосударственными полномочиями и функциями;   - социальной справедливости;   - гласности и открытости в работе органов местного самоуправления;   -   свободы  участия  членов  городского  сообщества  в  обсуждениивопросов   местного   значения   на  заседаниях   городского   кенеша,референдума, народных курултаях, сходах и собраниях горожан.                             II. Городской кенеш    4.    Высшим    выборным    представительным    органом    местногосамоуправления  города является городской кенеш. Порядок  деятельностигородского    кенеша    и   избрания   его   депутатов    определяетсязаконодательством Кыргызской Республики.   5. Городской кенеш:   - утверждает городской бюджет и отчет о его выполнении;   -  утверждает  планы и программы социально-экономического  развитиятерритории  и  социальной  защиты населения  города,  контролирует  ихвыполнение;   -  избирает  мэра  города  из кандидатур, предложенных  ПрезидентомКыргызской Республики;   -    утверждает    персональный   состав    исполкома    городскогосамоуправления, а также заместителей мэра города;   -  большинством  голосов  в  две трети от  общего  числа  депутатоввыражает недоверие мэру города;   -  вводит  местные  налоги и сборы, определяет  порядок  и  условияземлепользования, использования других природных ресурсов  в  пределахграниц города в соответствии с законодательством республики;   -    устанавливает   границы   территории   деятельности    органовтерриториального общественного самоуправления города и  дает  согласиена их регистрацию в городской управе;   -   принимает   иные   решения,   не  противоречащие   действующемузаконодательству Кыргызской Республики и Уставу города.   6.  Городской кенеш в пределах своей компетенции принимает решения,обязательные   для   исполнения  всеми  организациями,   учреждениями,хозяйствующими  субъектами города независимо  от  форм  собственности,должностными лицами и гражданами.                         III. Исполнительный комитет    7.   Исполнительный   комитет  (исполком)  является   коллегиальнымисполнительно-распорядительным органом городского самоуправления.   8.  Исполком осуществляет свои функции на основании и во исполнениезаконов,  актов  Президента и Правительства Кыргызской  Республики,  атакже  решений соответствующего кенеша и курултая, принятых в пределахих полномочий.   9.  Состав  исполкома формируется мэром города  из  7-9  человек  иутвеpждается на заседании соответствующего кенеша. В состав исполкома,кроме  мэра,  председательствующего на его заседаниях,  могут  входитьпредседатель городского кенеша, заместители мэра, руководители органовуправления и служб города.   10.  Исполком  созывается  мэром города,  а  в  его  отсутствие  поуважительной   причине  –  его  заместителем  и   заседает   по   меренеобходимости,  но  не  реже  одного раза  в  месяц.  Исполком  вправерассматривать все вопросы местного и государственного значения,  кpомеотнесенных к исключительной компетенции кенеша и мэра города.  Решенияна  заседании исполкома пpинимаются пpостым большинством  голосов  егочленов.  В  случае  pавенства  голосов, голос  пpедседателя  считаетсяpешающим.   11.  В рамках исполнения делегиpованных госудаpственных полномочий,государственных  программ  и заданий исполком  подотчетен  вышестоящиморганам  госудаpственной  власти, а по вопpосам  местного  значения  -населению соответствующей территории и кенешу.   12.    Исполком   дает   согласие   на   назначение   руководителейсоответствующих   служб,   отделов  и  управлений   мэрии,   а   такжеответственных   работников  аппарата  мэрии,   устанавливает   штатнуючисленность  и  фонд  заработной  платы  аппарата  в  пределах   норм,утвержденных  Правительством  Кыргызской  Республики,  с   последующимутверждением городским кенешем.   Решения  исполкома,  принятые  в соответствии  с  законодательствомреспублики  и  Уставом  города, обязательны  для  исполнения  на  всейтерритории города.   13.   Основными   вопросами,  относящимися  к  ведению   исполкома,являются:   -  разработка  проектов программ социально-экономического  развитиятерритории   и   социальной   защиты  населения,   местного   бюджета,представление  их  на  утверждение  городскому  кенешу  и  организацияисполнения принятого кенешем решения;   -  управление  коммунальной  собственностью,  содержание  и  ремонтобъектов   жизнеобеспечения  городского  сообщества,   находящихся   вкоммунальной собственности;   -   привлечение   в  необходимых  случаях  методом   ашара   членовгородского сообщества для проведения ремонтно-восстановительных  работобъектов   коммунальной  собственности  и  других  объектов,   имеющихжизненно важное значение для города;   -   контроль   за   санитарным   состоянием   города,   организациямероприятий  по  санитарной  очистке,  благоустройству  и   озеленениютерритории;   - создание и развитие жилого фонда;   - проведение природоохранных мероприятий;   -  разработка и осуществление генерального плана застройки  города,контроль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социальной защиты населения;   -  развитие  физической  культуры, спорта  и  туризма,  организациядосуга населения, проведение культурно-массовых мероприятий;   - проведение мероприятий по охране памятников истории и культуры;   -  создание,  укрепление и рациональное использование  внебюджетныхфондов;   - проведение работы по созданию новых рабочих мест;   - рациональное использование городских земель;   -  участие  в  приватизации ликвидируемых предприятий и  приеме  набаланс по согласованию с соответствующими органами объектов социально-культурного,   коммунально-бытового   и   хозяйственного   назначения,спецтехники   и   другого  имущества,  необходимых   для   обеспеченияжизнедеятельности городского сообщества;   -  внесение  предложений  в  городской кенеш  по  введению  местныхналогов и сборов согласно законодательству;   -  организация распределения материальной, денежной  и  иных  видовгуманитарной помощи;   -  контроль  за деятельностью организаций, учреждений, предприятий,других  хозяйствующих  субъектов независимо от форм  собственности  пособлюдению   норм   законодательства  и  требований   Устава   города,регулирующих  правила охраны окружающей среды, использования  земли  идругих природных ресурсов в черте города, (границе);   -  обеспечение  соблюдения законов Кыргызской Республики  и  Уставагорода   по   охране  общественного  порядка  на  территории   города,организация  и  обеспечение добровольных общественных формирований  поохране общественного порядка и судов аксакалов;   - проведение опросов общественного мнения;   -  осуществление мобилизационных и организационно-практических  мерпо   предотвращению   стихийных   бедствий,   чрезвычайных   ситуаций,ликвидации последствий;   -  назначение  опекунов и попечителей, контроль за выполнением  имисвоих обязанностей;   -  осуществление иных полномочий, предусмотренных законодательствомКыргызской Республики.               IV. Глава местного самоуправления – мэр города      14.  Глава  местного  самоуправления - мэр  города  (далее  –  мэр)главное  должностное лицо на территории города, возглавляющее исполкоми  аппарат  мэрии,  и  представляющее город в  отношениях  с  органамигосударственной   власти  и  местного  самоуправления,   общественнымиорганизациями,   партиями  и  движениями,  а  также  с  международнымиорганизациями.   15.  Мэр города одновременно с выполнением функций главы городскогосамоуправления  исполняет и делегированные полномочия главы  городскойгосударственной администрации.   16.  Мэр  города избирается сроком на 4 года депутатами  городскогокенеша   из  числа  кандидатур,  определяемых  Президентом  КыргызскойРеспублики.  Кандидатуры  могут  быть представлены  городскому  кенешупредставителем Президента Кыргызской Республики.   17.  Мэр  города не позднее четырех месяцев со дня своего  избранияразрабатывает   или   дорабатывает  4  летнюю   программу   социально-экономического  развития  территории  и  социальной  защиты  населениягорода,  которую с одобрения городского кенеша выносит на рассмотрениегородского  народного  курултая  представителей  местного  сообщества.Сроки  и  качество выполнения этой программы за отчетный период  могутслужить  критерием оценки деятельности главы города и  основанием  дляпредставления  его кандидатуры Президентом Кыргызской  Республики  дляизбрания на второй срок.   Мэр  города от имени исполкома отчитывается на курултае не реже чемодин раз в год.   18.  По  вопросам  местного самоуправления  мэр  города  подотчетенперед  городским  кенешем  и  городским  народным  курултаем,   а   поделегированным  государственным полномочиям - перед  главой  областнойгосударственной   администрации   и  другими   вышестоящими   органамигосударственной власти.   19.  Мэр  города  обладает правом участия на  всех  без  исключениязаседаниях  городского  кенеша  с совещательным  голосом,  вносить  нарассмотрение  кенеша любые вопросы, относящиеся к ведению  города  илизатрагивающие интересы государства.   В   случае  превышения  городским  кенешем  своих  полномочий   илипринятия  решения,  противоречащего действующему  законодательству,  атакже  представляющего угрозу межнациональному  согласию,  единству  ицелостности Кыргызской Республики, мэр города вносит такие вопросы  наповторное   рассмотрение  кенеша  на  предмет   отмены.   Если   кенешподтверждает  ранее принятое решение двумя третями голосов  от  общегочисла  депутатов, мэр объявляет о своем несогласии и немедленно ставитоб  этом  в известность соответствующие органы государственной власти,вплоть   до  Пpезидента  Кыргызской  Республики  и  передает  дело   втрехдневный срок в соответствующий судебный орган. Решение  городскогокенеша,  по которому объявлено несогласие мэра, не вступает в силу  дорешения судебного органа.   20. Мэр города:   -   организует  соблюдение  и  выполнение  Конституции  и   законовКыргызской  Республики,  актов Президента и  Правительства  КыргызскойРеспублики,  делегированных  государственных  полномочий,   настоящегоПоложения,  Устава  города, решений городского референдума,  народногокурултая и кенеша;   -  на основе делегированных государственных полномочий оpганизует иконтролирует  деятельность соответствующих территориальных  органов  ислужб государственного управления;   -   обеспечивает   исполнение  органами   местного   самоуправленияисполнение  их  полномочий в полном объеме в  сфере  решения  вопросовместного значения;   -   издает   распоряжения   во  исполнение  поручений   вышестоящихгосударственных  органов  по  вопросам,  составляющим  государственнуютайну,  а  также  всем  другим вопросам, не отнесенным  к  компетенцииисполкома;   -  организует  и контролирует выполнение собственных  распоряжений,принятых в пределах его компетенции;   -  представляет  на утверждение городскому кенешу  проект  годовогобюджета, делает отчет о его исполнении;   -  разрабатывает структуру и штатную численность аппарата  мэрии  ипредставляет ее на утверждение городскому кенешу;   -  осуществляет прием граждан и рассмотрение их жалоб, замечаний  ипредложений, информирует заявителей о принятых мерах;   -  решает  иные  вопросы  в  рамках  действующего  законодательстваКыргызской   Республики,  настоящего  Положения,   Устава   города   иделегированных ему государственных полномочий.   21.  За  ненадлежащее исполнение служебных обязанностей мэр  городаможет   досрочно   освобожден  от  занимаемой  должности   ПрезидентомКыргызской Республики, с согласия депутатов городского кенеша.          V. Взаимоотношения органов местного самоуправления города                   с органами государственной власти    22.  Отношения  органов местного самоуправления города  с  органамигосударственной  власти  строятся на основе конституционного  принципаразграничения    функций    государственной    власти    и    местногосамоуправления,  Конституции,  законов  Кыргызской  Республики,  актовПрезидента и Правительства Кыргызской Республики.   23.  В соответствии с Конституцией Кыргызской Республики мэр городаможет наделяться отдельными государственными полномочиями, перечень  иобъем которых определяется Правительством Кыргызской Республики.   24.  Отношения с государством, связанные с использованием городскихземель  и  коммунальной  собственности,  строятся  в  соответствии   сзаконодательством Кыргызской Республики.   25.    Споры    между   органами   городского   самоуправления    игосударственной    власти   могут   решаться   посредством    взаимнойдоговоренности создаваемых по обоюдному согласию комиссий или в суде.                     VI. Финансово-экономическая основа                       городского самоуправления    26.   Экономическую  основу  городского  самоуправления  составляютприродные ресурсы (земля, недра, вода, животный и растительный  миры),коммунальная и иная собственность, расположенные на территории  городаи служащие источником получения доходов.   27.   Финансовую   основу   городского  самоуправления   составляютзакрепленные    за   городским   сообществом,   в    соответствии    сзаконодательством    Кыргызской   Республики,    источники    доходов,поступающие в городской бюджет, а также:   - кредитные ресурсы, дотации, субвенции;   -  субсидии из республиканского бюджета, направленные на выполнениенациональных программ;   -   инвестиции  зарубежных  государств,  частных  банков  и  другихорганизаций;   -  добровольные  взносы  и  пожертвования организаций,  предприятийнезависимо от форм собственности и граждан;   -  доходы  от  использования коммунальной собственности,  городскихценных  бумаг  и  местных  займов в соответствии  с  законодательствомКыргызской Республики;   -  иные  доходы  от  проводимых  органами  местного  самоуправлениямероприятий.         VII. Контроль за распоряжением коммунальной собственностью                  и расходованием финансовых средств    28.  Управление  коммунальной собственностью в  городах  областногоподчинения  от  имени  городского  сообщества  осуществляется   мэриейгорода.   29.  Контроль за законностью и целевым расходованием мэрией  городафинансовых   средств,   а  также  соблюдением   интересов   городскогосообщества   в  управлении  коммунальной  собственностью  осуществляетгородской кенеш.                          VIII. Международные связи    30.   Органы   местного  самоуправления  города  имеют   право   наосуществление международных и внешнеэкономических связей  в  пределах,установленных законодательством Кыргызской Республики.   31.   Внешнеэкономические  договоры,  связанные  с   использованиемкоммунальной собственности сообщества, выделением городских земель, заисключением  случаев аренды помещений, подлежат утверждению  городскимкенешем.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2qznrbn7djxays-rmquc">
      <w:r>
        <w:rPr>
          <w:rFonts w:ascii="Arial" w:cs="Arial" w:eastAsia="Arial" w:hAnsi="Arial"/>
          <w:color w:val="132D3F"/>
          <w:sz w:val="16"/>
          <w:szCs w:val="16"/>
          <w:u w:val="single"/>
        </w:rPr>
        <w:t xml:space="preserve">dalil.kg/document/3384</w:t>
      </w:r>
    </w:hyperlink>
  </w:p>
  <w:p>
    <w:pPr>
      <w:spacing w:after="0" w:before="40"/>
      <w:jc w:val="center"/>
    </w:pPr>
    <w:hyperlink w:history="1" r:id="rIdl4zjtq-bz30yzjbh5kg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vs2ndit9ud1bp1opofi" Type="http://schemas.openxmlformats.org/officeDocument/2006/relationships/hyperlink" Target="https://dalil.kg/document/3895" TargetMode="External"/><Relationship Id="rIdimtsba3vgq7howtoaep1l" Type="http://schemas.openxmlformats.org/officeDocument/2006/relationships/hyperlink" Target="https://dalil.kg/document/21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2qznrbn7djxays-rmquc" Type="http://schemas.openxmlformats.org/officeDocument/2006/relationships/hyperlink" Target="https://dalil.kg/document/3384" TargetMode="External"/><Relationship Id="rIdl4zjtq-bz30yzjbh5kg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2026-09-23T16:03:13.803Z</dcterms:created>
  <dcterms:modified xsi:type="dcterms:W3CDTF">2026-09-23T16:03:13.803Z</dcterms:modified>
</cp:coreProperties>
</file>

<file path=docProps/custom.xml><?xml version="1.0" encoding="utf-8"?>
<Properties xmlns="http://schemas.openxmlformats.org/officeDocument/2006/custom-properties" xmlns:vt="http://schemas.openxmlformats.org/officeDocument/2006/docPropsVTypes"/>
</file>