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17 сентября 2008 года N 518   г.Бишкек, Дом Правительства от 25 октября 1999 года N 575            ПОСТАНОВЛЕНИЕ ПРАВИТЕЛЬСТВА КЫРГЫЗСКОЙ РЕСПУБЛИКИ           О реализации государственной доли акций акционерных                 обществ на Кыргызской фондовой бирже     В целях  реализации  </w:t>
      </w:r>
      <w:hyperlink w:history="1" r:id="rId1d6uyfhe-qo5_6njb6tg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10мая  1999  года  "О  мерах  по дальнейшему  развитию   организованногорынка  ценных   бумаг",  </w:t>
      </w:r>
      <w:hyperlink w:history="1" r:id="rIdpolnucizca2lbajiipuam">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разгосударствления и  приватизациигосударственной  собственности в Кыргызской Республике  на   1998-2000годы,    утвержденной    Жогорку    Кенешем   Кыргызской   Республики,ускорения   рыночных  реформ,   обеспечения  финансового  оздоровленияпредприятий и  пополнения республиканского  бюджета за счет средств отприватизации   государственной  собственности,  определения   рыночнойстоимости  акций  акционерных обществ  на  Кыргызской  фондовой  биржеПравительство Кыргызской Республики постановляет:    1. Утвердить прилагаемые:    -  </w:t>
      </w:r>
      <w:hyperlink w:history="1" r:id="rIdf4ieooux5-uwwb-osif0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реализации государственных пакетов  акцийчерез организатора торговли на рынке ценных бумаг;    -  </w:t>
      </w:r>
      <w:hyperlink w:history="1" r:id="rIdur614r-oqw3haqbexjpsp">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акционерных  обществ,  государственные  пакеты  акцийкоторых составляют не более 30 процентов уставного капитала и подлежатреализации на Кыргызской фондовой бирже.    2.  Установить,   что   для продажи на Кыргызской  фондовой  биржевыставляются   государственные  пакеты  акций   акционерных   обществ,подлежащих   разгосударствлению   и  приватизации  в  соответствии   сПрограммой    разгосударствления   и   приватизации    государственнойсобственности    в    Кыргызской  Республике    на   1998-2000   годы,утвержденной  Жогорку  Кенешем Кыргызской Республики,  за  исключениемакционерных обществ, в отношении которых:    - начаты или предусмотрены процедуры банкротства;    - государственные пакеты акций зарезервированы до особого  решенияПравительства Кыргызской Республики;    - действуют другие ограничения,  предусмотренные законодательствомКыргызской Республики.    3.  Установить,  что  Фонд государственного  имущества  КыргызскойРеспублики  имеет  право,   в  исключительных  случаях,   при  условиисоблюдения   положений  пункта  2  настоящего   постановления   и   посогласованию   с   соответствующими министерствами,   государственнымикомитетами и административными ведомствами, вносить на основе  решенияего  Правления дополнения и изменения в Перечень акционерных  обществ,государственные пакеты акций которых подлежат реализации на Кыргызскойфондовой  бирже,  утвержденный настоящим постановлением.    4.   Фонду   государственного  имущества   Кыргызской   Республикиопределить  на  тендерной основе представителя Фонда  государственногоимущества  Кыргызской Республики из числа профессиональных  участниковрынка   ценных  бумаг  для  продажи  государственных  пакетов   акций,заключения  и  оформления сделок с ценными бумагами,  реализуемыми  нафондовой бирже, и заключить с ним договор.    5.   Фонду   государственного  имущества   Кыргызской   Республикиопределять   минимальную   цену   государственных  пакетов   акций   всоответствии   с   установленным  порядком,  действующим   на   моментреализации.    6. Контроль  за  исполнением настоящего постановления возложить наФонд    государственного   имущества   Кыргызской     Республики     иНациональную комиссию по рынку ценных бумаг при Президенте  КыргызскойРеспублики.     Премьер-министр Кыргызской Республики             А.Муралиев                                 Утвержден                     постановлением Правительства                         Кыргызской Республики                     от 25 октября 1999 года N 575 </w:t>
      </w:r>
      <w:r>
        <w:rPr>
          <w:rFonts w:ascii="Arial" w:cs="Arial" w:eastAsia="Arial" w:hAnsi="Arial"/>
          <w:sz w:val="24"/>
          <w:szCs w:val="24"/>
        </w:rPr>
        <w:t xml:space="preserve">                                ПЕРЕЧЕНЬ</w:t>
      </w:r>
      <w:r>
        <w:rPr>
          <w:rFonts w:ascii="Arial" w:cs="Arial" w:eastAsia="Arial" w:hAnsi="Arial"/>
          <w:sz w:val="24"/>
          <w:szCs w:val="24"/>
        </w:rPr>
        <w:t xml:space="preserve">              акционерных обществ, государственные пакеты            акций которых составляют не более 30 процентов               уставного капитала и подлежат реализации                     на Кыргызской фондовой бирже -----------------------------------------------------------------------N |         Наименование предприятия        |Уставный |     Остаток  |-----------------------------------------| капитал |государственного  |   до приватизации   |после приватизации |  (тыс.  |  пакета акций  |                     |                   |  сомов) |----------------  |                     |                   |         |  %  |  номи-  |                     |                   |         |     | нальная  |                     |                   |         |     |стоимость,  |                     |                   |         |     |тыс.сомов--|---------------------|-------------------|---------|-----|----------1 |          2          |         3         |    4    |  5  |     6-----------------------------------------------------------------------                             Город Бишкек-----------------------------------------------------------------------1 |Арендное             |АО "Кадам"         |  595,0  |14,88|   88,536  |промышленно-торговое |                   |         |     |  |обувное объединение  |                   |         |     |  |"Тулпар"             |                   |         |     |2 |Бишкекский           |АО "Бишкекский     | 7523,0  |16,15| 1214,964  |мясоконсервный       |мясоконсервный     |         |     |  |комбинат             |комбинат"          |         |     |3 |АП ПТТ "Оргтехстрой" |АО "Оргтехстрой"   | 6645,1  |13,8 |  917,0244 |Бишкекское легковое  |АО "Савитар"       |10317,447| 0,09|    9,286  |АТП                  |                   |         |     |-----------------------------------------------------------------------                            Чуйская область-----------------------------------------------------------------------5 |Авторемонтный завод, |АО "Авторемонтный  |18259,9  |29,1 | 5313,631  |город Кара-Балта     |завод"             |         |     |6 |Аламединская ПМК     |АО "Аламединская   | 2439,346|30,25|  737,902  |                     |ПМК"               |         |     |7 |Кеминское            |АО "Кеминское      |    8,814|25,0 |    2,204  |ремонтно-техническое |ремонтно-техничес- |         |     |  |предприятие          |кое предприятие"   |         |     |8 |Сокулукское РТП ПО   |АО "Сокулукское РТП|  102,355|25,0 |   25,589  |"Агроспецреммаш"     |ПО "Агроспецреммаш"|         |     |9 |СпецПМК ПСО          |АО "Баган"         |  147,04 | 0,73|    1,073  |"Чуйайылкурулуш"     |                   |         |     |10|Арендное предприятие |АО "Искра"         |  740,449|23,38|  173,117  |"Искра"              |                   |         |     |-----------------------------------------------------------------------                            Ошская область-----------------------------------------------------------------------11|Хозяйственный магазин|ЛТД "Асылбек"      |    3,987|30,0 |    1,196  |N 3                  |                   |         |     |12|Ремстройздравпроект, |АО "Ден-Соолук"    |   10,075|10,23|    1,031  |город Ош             |                   |         |     |13|Ошское СМУ-ТТ        |АО "Жолчу"         |   85,624| 9,93|    8,50214|Кызыл-Кийская МПМК ПО|АО "Белек"         |   76,986|20,02|   15,413  |"Ошагропромстрой"    |                   |         |     |15|Строительное         |АО "Ак-Белес"      |  703,5  |27,06|  190,367  |управление N 910     |                   |         |     |  |Памирдорстрой        |                   |         |     |16|Аптека N 51          |ЛТД "Дарыгер-Ажмир"|   86,5  |25,0 |   21,62517|Аптека N 32          |ОсОО "Мээрим"      |  102,296|25,0 |   25,57418|Аптека N 26          |ЛТД "Дарыгер-Адам" |   28,52 |25,0 |    7,1319|Алайское АТП         |АО "Алайавтотранс" |  694,598|30,0 |  208,37920|Араванское РПО       |АО "Ремснаб"       | 1405,7  |24,54|  344,959  |"Агроснабтехсервис"  |                   |         |     |21|Фрунзенская МПМК-2   |АО "Кадамжайайыл-  |  255,90 |24,97|   63,898  |                     |курулуш"           |         |     |-----------------------------------------------------------------------                        Джалал-Абадская область-----------------------------------------------------------------------22|ПМК-391 Трест        |АО "Учкун"         |   33,715|14,57|    4,912  |Ташкумырстрой        |                   |         |     |23|Ала-Букинская база   |АО "Кыргызайыл-    |  122,9  | 4,13|    5,076  |МТС                  |комок"             |         |     |24|Майлуу-Сууйское РСУ  |ЛТД "Асыл"         |   45,124|25,0 |   11,28125|Джалал-Абадское      |ЛТД "Керки-Ата"    |  417,3  |24,53|  102,364  |предприятие          |                   |         |     |  |по поставкам топлива |                   |         |     |26|Таш-Кумырский        |АО "Таш-Комур-Ата- |  267,639| 5,0 |   13,382  |хлебзавод            |Нан"               |         |     |27|Ноокенское РПО       |АО "Сакалды        |  681,10 | 5,0 |   34,055  |"Кыргызсельхозхимия" |химиясы"           |         |     |28|Джалал-Абадский      |АО "Джалал-Абад    | 4817,0  |19,96|  961,473  |комбинат             |Дан-Азык"          |         |     |  |хлебопродуктов       |                   |         |     |29|Кара-Унгурская ПМК   |АО "Кара-Унгур ПМК"|  506,941| 4,46|   22,6130|Джалал-Абадское      |АО "Джалал-Абад    |  247,609| 6,36|   15,748  |городское предприятие|Соодасы"           |         |     |  |торговли и           |                   |         |     |  |общественного питания|                   |         |     |31|Шамалды-Сайский цех  |АО "Шамалды-Сайский|  105,0  |21,43|   22,502  |втормет              |цех втормет"       |         |     |  |Джалал-Абадского     |                   |         |     |  |предприятия Втормет  |                   |         |     |-----------------------------------------------------------------------                        Иссык-Кульская область-----------------------------------------------------------------------32|ПМК-2 ПО             |АО "Ак-Шумкар"     |  944,256|20,07|  189,512  |"Иссык-Кульводстрой" |                   |         |     |33|Иссык-Кульское       |АО "Автовнештранс" | 4784,6  |11,78|  563,626  |отделение            |                   |         |     |  |"Автовнештранс"      |                   |         |     |34|Караколский          |АО "Иссык-Нан"     |  793,0  |14,80|  117,364  |хлебозавод           |                   |         |     |  |национальных изделий |                   |         |     |35|МП Строймашина       |АО "Строймашина"   | 1015,6  |30,0 |  304,6836|Караколское ПАТП     |АО "Автомобилист"  |  399,952|20,76|   83,0337|Балыкчинский САП     |АО САП "Мин-Булак" |  596,146|19,07|  113,685-----------------------------------------------------------------------                           Нарынская область-----------------------------------------------------------------------38|Ак-Талинское АТП     |АО "Ак-Тала-Авто"  | 1497,712|19,11|  286,21339|Кочкорское АТП       |АО "Кочкоравто"    | 1669,20 |19,79|  330,33540|Нарынская            |АО "Нарын          |  174,265|23,66|   41,231  |облтипография        |басмаканасы"       |         |     |-----------------------------------------------------------------------                           Таласская область-----------------------------------------------------------------------41|Таласская швейная    |АО "Арашан"        |   49,945|21,67|   10,823  |фабрика              |                   |         |     |42|Таласский комбинат   |АО "Азем"          |  168,117|19,69|   33,102  |надомного труда      |                   |         |     |43|Кара-Буринское РПО   |АО "Сельхозхимия"  |  276,614|20,83|   57,619  |"Сельхозхимия"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ahmevnfpeovsogdhmha">
      <w:r>
        <w:rPr>
          <w:rFonts w:ascii="Arial" w:cs="Arial" w:eastAsia="Arial" w:hAnsi="Arial"/>
          <w:color w:val="132D3F"/>
          <w:sz w:val="16"/>
          <w:szCs w:val="16"/>
          <w:u w:val="single"/>
        </w:rPr>
        <w:t xml:space="preserve">dalil.kg/document/33852</w:t>
      </w:r>
    </w:hyperlink>
  </w:p>
  <w:p>
    <w:pPr>
      <w:spacing w:after="0" w:before="40"/>
      <w:jc w:val="center"/>
    </w:pPr>
    <w:hyperlink w:history="1" r:id="rIdwxgyhdzerpfvlj1xpkn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6uyfhe-qo5_6njb6tgd" Type="http://schemas.openxmlformats.org/officeDocument/2006/relationships/hyperlink" Target="https://dalil.kg/document/3108" TargetMode="External"/><Relationship Id="rIdpolnucizca2lbajiipuam" Type="http://schemas.openxmlformats.org/officeDocument/2006/relationships/hyperlink" Target="https://dalil.kg/document/5519" TargetMode="External"/><Relationship Id="rIdf4ieooux5-uwwb-osif0d" Type="http://schemas.openxmlformats.org/officeDocument/2006/relationships/hyperlink" Target="https://dalil.kg/document/33853" TargetMode="External"/><Relationship Id="rIdur614r-oqw3haqbexjpsp" Type="http://schemas.openxmlformats.org/officeDocument/2006/relationships/hyperlink" Target="https://dalil.kg/document/3385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ahmevnfpeovsogdhmha" Type="http://schemas.openxmlformats.org/officeDocument/2006/relationships/hyperlink" Target="https://dalil.kg/document/33852" TargetMode="External"/><Relationship Id="rIdwxgyhdzerpfvlj1xpkn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2026-09-24T09:38:25.778Z</dcterms:created>
  <dcterms:modified xsi:type="dcterms:W3CDTF">2026-09-24T09:38:25.778Z</dcterms:modified>
</cp:coreProperties>
</file>

<file path=docProps/custom.xml><?xml version="1.0" encoding="utf-8"?>
<Properties xmlns="http://schemas.openxmlformats.org/officeDocument/2006/custom-properties" xmlns:vt="http://schemas.openxmlformats.org/officeDocument/2006/docPropsVTypes"/>
</file>