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УТРАТИЛА СИЛУ
 в соответствии с </w:t>
      </w:r>
      <w:hyperlink w:history="1" r:id="rIdrzkeyoxicd7b0cpre-xdu">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4 февраля 2020 года УП № 20</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Утверждена</w:t>
      </w:r>
    </w:p>
    <w:p>
      <w:r>
        <w:rPr>
          <w:rFonts w:ascii="Arial" w:cs="Arial" w:eastAsia="Arial" w:hAnsi="Arial"/>
          <w:sz w:val="24"/>
          <w:szCs w:val="24"/>
        </w:rPr>
        <w:t xml:space="preserve">Указом</w:t>
      </w:r>
    </w:p>
    <w:p>
      <w:r>
        <w:rPr>
          <w:rFonts w:ascii="Arial" w:cs="Arial" w:eastAsia="Arial" w:hAnsi="Arial"/>
          <w:sz w:val="24"/>
          <w:szCs w:val="24"/>
        </w:rPr>
        <w:t xml:space="preserve">Президента                         Кыргызской Республики                      от 6 апреля 2000 года N 76                                КОНЦЕПЦИЯ             развития жилищного строительства в Кыргызской                        Республике до 2010 года                                Введение     Жилище является одной из базовых, жизненных потребностей человека,а  качество  жилья  - одним из основных критериев,   определяющих  дляграждан меру действенности экономической системы и успеха деятельностиПравительства Кыргызской Республики в этой области.    Продуманная  жилищная   политика  государства  является   ключевыминдикатором  эффективности работы его властных структур, строительствожилья  является   одним  из  жизненно  важных  направлений  социально-экономического развития страны,  важным фактором снижения  социальногонапряжения в обществе.    Концепция   устойчивого   человеческого  развития   предопределяетусиление   социальной  направленности  развития  экономики  КыргызскойРеспублики,  поиск  эффективных путей повышения уровня  удовлетворенияжилищных    потребностей   граждан   нашего  государства.   Конкретнымориентиром  при  этом  должна  стать  жилищная  политика  государства,правовой     основой    которой   является    положение    КонституцииКыргызской Республики о праве граждан страны на жилище:    "Государство  содействует   осуществлению   права  на   жилище   спредоставлением и продажей жилья из государственного жилищного  фонда,поощрением индивидуального жилищного строительства".    Жилищная проблема в Кыргызской Республике остается одной из  самыхострых   социальных проблем общества.  Создание условий  для  развитияжилищного  строительства дает возможность удовлетворить свои  жилищныепотребности    всем   гражданам  нашего  государства   независимо   отсоциального и имущественного положения.    За последние  годы из-за несбалансированности финансовых ресурсов,отсутствия    бюджетного    финансирования,     повышения    стоимостистроительных   материалов    происходит  сдерживание   роста   объемовжилищного строительства.    Инвестиционный процесс  в  жилищном строительстве из-за отсутствиядостаточных   источников   финансирования,   постоянного    удорожаниястоимости  строительства   находится  в  состоянии  глубокого   спада.Процесс инфляции обусловил как недоступность кредитных ресурсов (из-завысоких   процентных  ставок),  так и незаинтересованность  банковскойсистемы   в   предоставлении  долгосрочных  кредитов   для   жилищногостроительства.    Низкая   обеспеченность  населения  жилой   площадью,   отсутствиевозможности  улучшения  жилищных условий  малообеспеченным  семьям   игражданам, имеющим право на получение бесплатного жилья, ставит  передгосударством на данном этапе две основные задачи:    -  осуществить   значительные   прямые   и  непрямые  субсидии  настроительство  жилья  для граждан,  имеющих право  на  его  бесплатноеполучение,  и   для  граждан,   имеющих право  на  помощь  со  стороныгосударства при его получении (граждане с низкими доходами,  работникибюджетной сферы, военнослужащие);    - сформировать рынок жилья, учитывая, что жилье это:    1) средство первой необходимости;    2) важнейший потребительский товар;    3) средство сбережения.    Государство обязано найти оптимальный способ решения  этих  задач,для чего должны быть:    -  отработаны  конкретные  рекомендации и  создана  система  новыхнормативных  правовых,   организационных и  хозяйственных  документов,которые  должны регулировать соответствующие предпосылки для  развитияжилищной сферы в рыночных условиях;    -   созданы   необходимые  условия  и  благоприятная   среда   дляпривлечения  инвестиций  и  частного  предпринимательства  в   областистроительства;    - приняты меры по адаптации компетенции местных органов  власти  кусловиям рынка.    Следует осуществить мероприятия по снижению стоимости  строящегосяжилья  посредством сокращения его материало- и энергоемкости  за  счетширокого    применения   передовой   технологии    и     использованияпрогрессивных изделий и конструкций, строительных материалов, а  такжеосуществить   перевод   отечественной   промышленности    на    выпускимпортозаменяемых изделий, необходимых в строительном комплексе.    Должна быть осуществлена структурная перестройка  производственнойбазы    жилищного  строительства  и  развита  конкурентная   среда   встроительной   сфере   и   в   секторе   промышленного   производства,выпускающего продукцию для строительства.    Жилищный сектор должен быть привлекателен для инвесторов,  которыедолжны   доверять   рынку  с  инвестиционной  точки  зрения.   Следуетопределить  и  устранить  все  препятствия  на  пути  создания  такогодоверия.    Исходя из вышеизложенного оптимальным решением является разработкаКонцепции  развития  жилищного  строительства  на  длительный   период(десятилетие),  в  которой определяются основные факторы,  принципы  инаправления  стабилизации жилищного строительства  и  дальнейшего  егоразвития.                   I. Цели и задачи Концепции развития                        жилищного строительства     1.1. Генеральная цель     Генеральная цель  -  обеспечить доступным жильем граждан страны засчет  создания механизмов привлечения внутренних и внешних  инвестицийв  жилищное  строительство на основе совершенствования законодательнойбазы  и  инфраструктуры  рынка жилья с использованием  всех  мощностейстроительного комплекса и смежных с ним производств.     1.2. Основные цели     Обеспечить государственное  финансирование строительства жилья дляграждан,  имеющих право на его бесплатное получение,  и  для  граждан,имеющих  право  на  помощь со стороны государства  при  его  получении(граждане   с   низкими   доходами,    работники   бюджетной    сферы,военнослужащие)    за    счет   внутренних   и   внешних    источниковфинансирования.    Повысить платежеспособный спрос на жилье со  стороны  значительнойчасти  населения,   прежде  всего  со  средними,   а  также  скромнымидоходами  за счет организации ипотечного кредитования в  сочетании   сразличными  формами  государственной поддержки  приобретения  жилья  ижилищного строительства.    Расширить  объемы  жилищного строительства,   обеспечив  повышениекачества   и  доступности  жилья  за  счет  модернизации  строительнойиндустрии и совершенствования технологии строительства.    Увеличить объемы строительного и сопряженного с ним  промышленногопроизводства   и   на  этой  основе  обеспечить  повышение   занятостинаселения, рост доходов бюджетов всех уровней.    Освоить  на   существующих  мощностях промышленных  предприятий  имощностях  промышленности  местных  строительных  предприятий   выпускимпортозамещающих механизмов,  оборудования и материалов,  ввозимых  внастоящее время в страну из зарубежья.    Укрепить банковскую систему,  обеспечить ее ориентацию на реальныйсектор  экономики и увеличить приток  капитала,   в   том   числе   засчет средств населения.    Создать современную  инфраструктуру  рынка  жилья,  активизироватьфункционирование    рынка    жилья   и   связанного   с   ним    рынкаинвестиционного капитала.    Повысить стабильность быта и благосостояния граждан,  ускорить длямолодежи  сроки  приобретения собственного жилья и   создать   условиядля   благополучия   пожилых   людей  путем  создания  широкого   слоясобственников недвижимости.     1.3. Основные направления и подходы к достижению цели     Основным  направлением  и  подходом  к  достижению  цели  являетсясоздание    эффективного   рыночного   механизма    финансирования   содновременным участием государства в решении жилищной проблемы.    Для   достижения    цели   предлагаются   четыре   взаимосвязанныхнаправления:    - государственное  финансирование  жилья  для категорий граждан изчисла   нуждающихся,   которым  гарантируется  выделение   жилья,    играждан,  стоящих   в  очереди на получение жилья  в  местных  органахгосударственной власти;    -   государственная   поддержка  населения  в  приобретении  жилья(целевые субсидии);    - кредитование жилищного строительства;    - долгосрочное ипотечное жилищное кредитование населения.     1.4. Структура программных мероприятий Концепции     Система программных мероприятий состоит из следующих компонентов:    - создание  и  развитие  системы стимулирования развития жилищногостроительства на основе долгосрочного и ипотечного кредитования;    -    формирование    источников    финансирования    кредитования,стимулирование развития кредитных учреждений,  специализирующихся   наипотечном кредитовании;    -   повышение  качества  и  доступности  жилья  за  счет  развитияфинансово-экономических и организационно-правовых механизмов  снижениястоимости   строительства,    модернизации   строительной   индустрии,работающих   на  нее  предприятий промышленности  и  совершенствованиетехнологии жилищного строительства;    - поддержка институциональных изменений на рынке жилья;    - законодательное и нормативно-методическое  обеспечение  развитиярынка  жилья  и  ипотечного кредитования, унификация и  стандартизацияипотечного кредитования;    -  развитие   международного   технологического  и  экономическогосотрудничества в области жилищного строительства;    - сближение  отечественных  и  международных  стандартов жилищногостроительства и ипотечного кредитования;    - обучение  и  освоение методов развития ипотечного кредитования ирынка жилья;    - научно-методическое и консультационное обеспечение;    - обеспечение социальной результативности программ; взаимодействиесо средствами массовой информации и общественностью.     1.5. Основные задачи     Для   становления   и  развития  системы  стимулирования  развитияжилищного  строительства  необходимо предусмотреть  решение  следующихзадач:    -  совершенствование  нормативной  правовой  базы,  обеспечивающейреализацию  механизма  эффективного функционирования  рынка   жилищныхкредитов;    - разработка условий и норм адресной  поддержки  слоев  населения,нуждающихся в социальной защите для решения жилищной проблемы;    -   создание  и  внедрение  универсального  механизма  обеспеченияпритока   долгосрочных  внебюджетных  финансовых  ресурсов  на   рынокжилищных ипотечных кредитов;    -    создание    инфраструктуры,     обеспечивающей    эффективноевзаимодействие всех участников рынка;    -    стимулирование   граждан-получателей   ипотечных    кредитов,кредиторов и инвесторов;    -   создание   равных  условий  для  свободной  конкуренции  междусубъектами рынка ипотечных кредитов;    -   создание   механизмов  социальной  защиты  заемщиков  как   отнеправомерных  действий кредиторов,  так и при процедуре  выселения  вслучае невозможности погашения взятого ими ранее кредита;    - формирование  портфеля  инвестиционных   проектов   модернизациистройиндустрии,  промышленных производств, ориентированных  на  выпускимпортозамещаемых  машин,  механизмов,  оборудования   и   материалов,необходимых для строительного комплекса;    -  формирование  портфеля  инвестиционных  проектов  строительствасовременного жилья (включая проекты комплексной застройки);    -  привлечение  прямых  зарубежных инвестиций  для   осуществленияинвестиционных проектов по жилищному строительству;    - разработка и внедрение механизмов  параллельного  финансированияиз  республиканских,   местных и частных  источников  при  комплекснойзастройке  (реконструкции)  территорий,  включая,  наряду  с  жилищнымстроительством,  развитие городских коммуникационных  сетей,   уличнойсети дорог, объектов социальной инфраструктуры и других объектов;    -   обеспечение  сохранности  несейсмостойких  жилых  домов  путемусиления конструкций и одновременной их модернизации;    -   обеспечение  своевременного  сноса  ветхих  жилых  домов,   неподлежащих реконструкции;    - привлечение  источников  финансирования  для завершения в первуюочередь   имеющихся  незаконченных  объектов   жилья    (незавершенноестроительство);    - постоянное проведение мониторинга рынка жилья;    - внедрение  упрощенной  комплексной  системы регистрации сделок снедвижимостью;    -  сближение  отечественных правил инвестиционной  и  строительнойдеятельности с международной практикой, устранение барьеров в  областиобмена технологиями;    -   внедрение   комплекса   автоматизированной   системы   веденияземельного кадастра, учета и регистрации сделок с недвижимостью, учетанедвижимости и ее оценки, анализа рынка недвижимости;    - разработка  и  осуществление программ обучения и передачи знанийпо вопросам жилищной сферы;    - разработка  и  реализация  программы  связей с общественностью исредствами     массовой    информации,     обеспечение      социальнойэффективности мероприятий программы;    - развитие новых форм организации  застройки  и  управления  жилымфондом;    -   стимулирование  развития  рынка  недвижимости  (жилья)   путемпоэтапного   снижения   размера   ставки  государственной  пошлины  занотариальное удостоверение сделок с недвижимостью.     1.6. Сроки и этапы реализации Концепции развития жилищного                 строительства в Кыргызской Республике     Программа   мер   по   реализации   Концепции  развития  жилищногостроительства в Кыргызской Республике предусматривает 3 этапа.    Начальный  (первый)  этап  (2000 г.), в  пределах  которого  будеторганизована   подготовительная  работа,  разработана  Государственнаяпрограмма  развития  жилищного строительства, определены  регионы  дляпроведения  пилотных  проектов, налажено взаимодействие  с  регионами,отлажены  механизмы  взаимодействия государственного  и  региональногоуровней,  подготовлены источники финансирования кредитования  жилья  ифинансирования  жилищного  строительства  и  начата  реализация первыхпилотных проектов для всех слоев населения.    На втором  этапе  (2001-2004 гг.) будут созданы системы ипотечногокредитования   в   регионах,    будут   последовательно    расширятьсямасштабы ипотечного кредитования, возрастать значение вторичного рынкаипотечных   кредитов   и   происходить    постепенная    трансформацияпромежуточных   форм  ипотечного кредитования в классическую  форму  ибудет вестись строительство жилья для всех слоев населения.    На третьем  этапе  (2005-2010 гг.) - ипотечное кредитование должнозанять  ведущую  роль  в  финансировании  потребностей   населения   вжилье,  стать  доступным и наиболее привлекательным для широких  слоевнаселения  способом  финансирования покупки жилья. Будет  продолжатьсястроительство жилья для всех слоев населения.                   II. Участники реализации Концепции     Инициатор Концепции  развития  жилищного строительства - ПрезидентКыргызской   Республики.   В  его  функции  на  всех  этапах    входитзаконодательная  поддержка,  содействие международному инвестиционномуи промышленному сотрудничеству в интересах реализации Концепции.    Органы государственной  исполнительной  и  законодательной  властиКыргызской  Республики  - осуществляют создание  нормативной  правовойбазы,   проведение  политики,  стимулирующей  жилищное   кредитование;оказывают   государственную   поддержку   путем   финансирования    изгосударственных  источников,  предоставления  гарантий,   контроля   ирегулирования   рынка  жилья, предоставления государственных  жилищныхсубсидий;  проводят  работу   по  увязке  государственных  программ  сбюджетом  развития,   созданию  и соблюдению  единых  правил  жилищно-ипотечного кредитования.    Функции государственного  органа,  уполномоченного  ПравительствомКыргызской  Республики  на  исполнение  программы  развития  жилищногостроительства:    - выполнение функций разработчика соответствующих программ;    -  выполнение   функций исполнителя утвержденных  в  установленномпорядке программ;    - координация  мероприятий программы развития ипотечного жилищногокредитования с другими государственными программами;    -  обобщение  и  распространение  опыта  по  внедрению  ипотечногожилищного  кредитования и модернизации базы стройиндустрии  на  основеотечественных   и   зарубежных  передовых  технологий   строительства,использующихся  с  целью удешевления строительства  и  создания  новыхрабочих мест;    -   стандартизация   и   унификация  схем   ипотечного   жилищногокредитования;    - координация деятельности участников реализации Концепции;    -  содействие  созданию  для всех членов  ипотечного  рынка  жильяединого   информационного  поля,  формирования  единой  информационнойсистемы  для обмена информацией об имеющихся жилых площадях и условияхих  приобретения  по  ипотечной схеме в различных регионах  КыргызскойРеспублики;    - проведение конкурсов в регионах по отбору пилотных проектов  дляипотечного жилищного кредитования.    Функции  органов  исполнительной  власти  областей  и  г.Бишкек  -формирование региональных программ жилищного кредитования и  жилищногостроительства,   предоставление целевого  финансирования,   содействиеразвитию рынков жилья и ипотечных кредитов.    Функции  органов  местного самоуправления  -  реализация   местныхжилищных  программ  с использованием жилищного кредитования,  созданиеусловий  для  увеличения объемов жилищного строительства, комплексногоосвоения   территорий,  поддержка застройщиков.  Постановка  на  учет,ведение  очередности  на получение жилья граждан,   имеющих  право  наполучение государственного жилья.    Основные   действующие  субъекты  жилищного  рынка   -   заемщики,кредиторы,   застройщики,   продавцы жилья,  риэлтерские  организации,страховые   компании,  оценочные  агентства,  инвесторы  и   операторывторичного ипотечного рынка жилья.    Государственный    регистрационный    орган     (Госрегистр)     -государственный  орган,   обеспечивающий  государственную  регистрациюправ   на   недвижимое   имущество  и  сделок   с   ним,    являющийсяадминистративным   источником информации  о  правах  собственности  нажилье    на    всей   территории   соответствующего   территориальногорегистрационного  округа, ведущий единый государственный  реестр  правсобственности  на недвижимое имущество,  включая жилые  дома  и  жилыепомещения,     что   позволяет   четко   устанавливать    собственникаконкретного   жилья  с  определением  имеющихся  залогов   или   иногообременения в отношении этой собственности.         III. Ресурсное обеспечение Концепции развития жилищного          строительства в Кыргызской Республике до 2010 года     Концепция развития  жилищного строительства предполагает следующиеисточники обеспечения финансирования строительства жилья для граждан:    Внутренние источники финансирования.    Внешние источники финансирования.    Внутренние источники финансирования:    - республиканский и местный бюджеты;    - средства, замороженные в незавершенном строительстве;    -  выпуск  облигационных жилищных займов с  индикацией  со  срокомпогашения 10 лет;    - выпуск жилищной лотереи;    - собственные средства граждан;    - заемные средства банков;    - средства предприятий, пенсионных и страховых фондов;    - иные источники финансирования,  не запрещенные законодательствомКыргызской Республики.    Внешние источники финансирования:    -  кредиты   и  гранты  международных финансовых  организаций  подГосударственную программу развития жилищного строительства;    - технические кредиты по межгосударственным соглашениям;    -   гранты   государств  и  различных  мировых   благотворительныхорганизаций;    - иностранные инвестиционные строительные компании, строящие жильеи отдающие его в долгосрочный кредит;    - иные источники финансирования,  не запрещенные законодательствомКыргызской Республики.                IV. Архитектурно-строительное обеспечение              Концепции развития жилищного строительства                 в Кыргызской Республике до 2010 года     Основные направления  Концепции  развития  жилищного строительствадолжны   быть   ориентированы  на  решение  комплекса    архитектурно-строительных задач, включающих следующие вопросы:    -  осуществление единой градостроительной политики,  в  том  числеопределение  разрешительной  и  согласующей  документации,   с   цельюнедопущения  административными  органами   управления   неоправданногоограниченияжилищно-строительной деятельности;    -  развитие  и  совершенствование лицензионной и  сертификационнойдеятельности в строительстве в целях защиты прав потребителей;    - создание рынка земельных участков для строительства жилых домов;    -   разработка   и   внедрение  механизма  обеспечения  инженернойподготовки территории для ведения жилищного строительства  всех   формсобственности;    -  разработка  и  внедрение нормативных и  стимулирующих  мер   поосуществлению           государственной,           научно-технической,ресурсосберегающей  и  экологической  политики   в   сфере   жилищногостроительства    и    эксплуатации  жилья,   значительное    улучшениесейсмостойкости  и  безопасности зданий, сохранности  и  рациональногоиспользования жилищного фонда;    - разработка и осуществление мероприятий, направленных на снижениестоимости строительства, повышение экологической безопасности жилья;    -  разработка   и   утверждение региональных строительных  норм  иправил, направленных на энерго- и ресурсосбережение;    - разработка  системы  мер  по эффективному использованию резервовувеличения  жилищного фонда за счет его  модернизации,   реконструкциии расширения;    -   реконструкция  базы  строительной  индустрии  и   производствастроительных    материалов    для    приведения   в   соответствие   сизменившейся  градостроительной политикой,  разработка и осуществлениеинженерно-технических         мероприятий         по         повышениюконкурентоспособности производимых в республике строительных изделий иматериалов,    внедрение   прогрессивных  строительных  материалов   иконструкций, изготовляемых преимущественно на местном сырье;    -   пересмотр  генеральных  планов  застройки  городов  и   другихнаселенных пунктов с учетом новых видов и методов строительства жилья,в  том числе малоэтажного, индивидуального (усадебного).                    V. Правовое обеспечение Концепции                   развития жилищного строительства     Важной задачей в решении жилищной проблемы  и  развития  жилищногостроительства   в   Кыргызской   Республике   является   корректировкасуществующей законодательной базы, которая требует внесения  измененийи  дополнений  в  соответствующие законы,  постановления Правительстваи  срочного  принятия новых законов и других нормативных документов  всвете  поставленных задач:    - пересмотреть Жилищный кодекс, утвержденный в 1983 году и принятьновый Жилищный кодекс Кыргызской Республики;    - проанализировать и внести соответствующие изменения и дополненияв    Гражданский   кодекс,    бюджетное,   налоговое    и    земельноезаконодательство,    другие  нормативные  правовые   акты   КыргызскойРеспублики,    регулирующие   ипотечное   кредитование,    банковскую,страховую  и  строительную деятельность,  приватизацию государственнойсобственности, градостроительство;    -  развить  процедуры  регистрации прав на  незавершенные  объектынедвижимости   с упором на представление о недвижимости как  о  единомобъекте,   включающем земельный участок и все элементы  его  улучшения(ухудшения);    - развить процедуры залога доли в общей собственности (при  залогеквартиры в многоквартирном доме),  в частности через подзаконные  актыи совершенствование текстов договоров;    - ввести понятие "Закладной" как ценной бумаги;    - установить законодательное оформление  государственной  политикиподдержки    ипотечного   кредитования   через   создание   "резервныхфондов   жилья"   для   формирования  порядка  выселения   граждан   ипредоставления   им  жилья  при  обращении  взыскания  на   заложенноеимущество;    - решить комплекс вопросов,  связанных с  изменением  юридическогоположения  и  регистрации  граждан и имущества,  вызываемых  развитиеммуниципального   права,    формирования   муниципальной   и    частнойсобственности,   обеспечивающих   становление  и   развитие   местногосамоуправления  и   рыночных  отношений  в  области  строительства   иэксплуатации жилого  фонда  при разноукладной собственности;    - предусмотреть обеспечение неукоснительной явки в суды заемщиков,нарушивших условия договоров жилищного кредитования (ипотеки);    -   усовершенствовать  систему  финансирования   строительства   иэксплуатации   жилья,    внедрения   финансово-кредитных   механизмов,нацеленных   на   стимулирование  развития  всех  видов   экономическиэффективного    жилищного   строительства,    создания   условий    попривлечению  внебюджетных источников финансирования в жилищную  сферу,формирования основ механизма ипотечного кредитования;    -    осуществить   разработку   и   реализацию   плана    действийгосадминистраций  областей,   городов  и  поселков,   направленных  насовершенствование нормативной правовой базы для строительства жилья  ижилищного  финансирования, а также рынка жилья;    - создать нормативную правовую базу деятельности по  сохранению  иобновлению   жилищного   фонда,   регламентирующую   защиту   прав   ивзаимообязательств физических и юридических лиц - участников  ремонтно-реконструкционного процесса;    -  создать  нормативную  правовую базу о  порядке   предоставленияжилищных  субсидий  гражданам из средств предприятий,   организаций  иучреждений;    - утвердить положение о централизованной системе кредитных историйзаемщиков.             VI. План действий по созданию системы развития            жилищного строительства в Кыргызской Республике     В  качестве   основных  мероприятий по созданию  системы  развитияжилищного строительства в Кыргызской Республике необходимо:    -   разработать    в    соответствии  с  утвержденной   Концепциейгосударственную   Программу   развития   жилищного   строительства   вКыргызской  Республике до 2010 года (далее - Программа),  провести  ееэкспертизу и утвердить в установленном порядке;    -   утвердить    список   региональных  программ,    международныхсоглашений, законов, необходимых для реализации Программы;    - назначить  государственного  исполнителя Программы и подготовитьплан  реализации Программы, организационных мероприятий  по  контролю,мониторингу    и   оценке   выполнения  с  участием   заинтересованныхминистерств,   ведомств  и  организаций   и   в   увязке   с   другимигосударственными программами;    - организовать разработку региональных и муниципальных подпрограммв составе и в развитие Программы;    -  провести  конкурс  по  отбору  пилотных  проектов  в  различныхрегионах  страны,  финансируемых из различных источников,  и  провестиконкурсы    среди    отечественных   и    иностранных     строительныхпредприятий,     банков,    страховых,     оценочных,     риэлтерских,инвестиционных  компаний на право участия в реализации таких проектов;    -  осуществить  меры  по  поддержке региональных  и  муниципальныхпрограмм,  их унификации для формирования единого национального  рынкаипотечных кредитов;    -   создать  систему  проектного  финансирования  реконструкции  имодернизации   индустрии жилищного строительства  и  промышленности  сцелью  повышения качества и доступности жилья;  сформировать  портфельпилотных проектов;    -  осуществить  меры  по созданию и развитию  структур  вторичногорынка;    -    подготовить    предложения   по    формированию    источниковфинансирования;    - осуществить комплекс мер по  кредитно-финансовому  регулированиюразвития  ипотечного  кредитования,  совершенствованию  правил  работыипотечных   банков,   финансированию  и   рефинансированию   ипотечныхкредитов;    -   предусмотреть  в  плане  законодательных  инициатив   внесениеизменений в законы Кыргызской Республики,  необходимые для дальнейшегоразвития жилищного строительства;    -   провести   работу  по  увязке  мероприятий  по  финансированиюПрограммы  с  формированием государственного и регионального  бюджетовразвития и планов внешних заимствований;    -  предусмотреть   формирование  целевой кредитной  программы  дляфинансирования мероприятий по развитию жилищного строительства;    -  разработать  мероприятия по обеспечению гарантий  резидентам  инерезидентам  Кыргызской  Республики с целью привлечения  средств  длядейственной реализации развития жилищного строительства;    - разработать мероприятия по приведению норм  и  правил  жилищногостроительства   и   ипотечного кредитования  Кыргызской  Республики  всоответствие с международными нормами; предусмотреть комплекс норм  подальнейшему   развитию  международного  технического  и  промышленногосотрудничества в этой области;    -  создать   систему   подготовки кадров для реализации  Программыжилищного строительства в Кыргызстане;    - провести  мероприятия  по  широкомасштабному разъяснению целей ирезультатов  Программы  в средствах массовой информации,  общественныхорганизациях и госучреждениях.</w:t>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ggttsy00ler50bgfpbym">
      <w:r>
        <w:rPr>
          <w:rFonts w:ascii="Arial" w:cs="Arial" w:eastAsia="Arial" w:hAnsi="Arial"/>
          <w:color w:val="132D3F"/>
          <w:sz w:val="16"/>
          <w:szCs w:val="16"/>
          <w:u w:val="single"/>
        </w:rPr>
        <w:t xml:space="preserve">dalil.kg/document/3393</w:t>
      </w:r>
    </w:hyperlink>
  </w:p>
  <w:p>
    <w:pPr>
      <w:spacing w:after="0" w:before="40"/>
      <w:jc w:val="center"/>
    </w:pPr>
    <w:hyperlink w:history="1" r:id="rIdc6nsvcibltrkkjjmz0ua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zkeyoxicd7b0cpre-xdu" Type="http://schemas.openxmlformats.org/officeDocument/2006/relationships/hyperlink" Target="https://dalil.kg/document/43019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ggttsy00ler50bgfpbym" Type="http://schemas.openxmlformats.org/officeDocument/2006/relationships/hyperlink" Target="https://dalil.kg/document/3393" TargetMode="External"/><Relationship Id="rIdc6nsvcibltrkkjjmz0ua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2026-09-23T17:26:48.485Z</dcterms:created>
  <dcterms:modified xsi:type="dcterms:W3CDTF">2026-09-23T17:26:48.485Z</dcterms:modified>
</cp:coreProperties>
</file>

<file path=docProps/custom.xml><?xml version="1.0" encoding="utf-8"?>
<Properties xmlns="http://schemas.openxmlformats.org/officeDocument/2006/custom-properties" xmlns:vt="http://schemas.openxmlformats.org/officeDocument/2006/docPropsVTypes"/>
</file>