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декабря 1999 года N 729            ПОСТАНОВЛЕНИЕ ПРАВИТЕЛЬСТВА КЫРГЫЗСКОЙ РЕСПУБЛИКИ                 Об утверждении Градостроительной хартии                  Содружества Независимых Государств     В  соответствии  со  статьей 16 </w:t>
      </w:r>
      <w:hyperlink w:history="1" r:id="rIdffj1iwybusnvazs0rw7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ПравительствоКыргызской Республики постановляет:    1.  Утвердить   Градостроительную хартию  Содружества  НезависимыхГосударств   и   Перечень  проектов  приоритетных   межгосударственныхдокументов, направляемых на реализацию Градостроительной хартии.    2. Государственной инспекции по архитектуре  и  строительству  приПравительстве    Кыргызской    Республики    принять   к    реализацииГрадостроительную   хартию   Содружества  Независимых   Государств   иобеспечить контроль за ее исполнением.    3. Министерству иностранных дел  Кыргызской  Республики  уведомитьИсполнительный    комитет   Содружества   Независимых   Государств   овыполнении внутригосударственных процедур,  необходимых для вступленияв силу настоящей Хартии.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hu_3mg-3lguhvsfr0tx">
      <w:r>
        <w:rPr>
          <w:rFonts w:ascii="Arial" w:cs="Arial" w:eastAsia="Arial" w:hAnsi="Arial"/>
          <w:color w:val="132D3F"/>
          <w:sz w:val="16"/>
          <w:szCs w:val="16"/>
          <w:u w:val="single"/>
        </w:rPr>
        <w:t xml:space="preserve">dalil.kg/document/34048</w:t>
      </w:r>
    </w:hyperlink>
  </w:p>
  <w:p>
    <w:pPr>
      <w:spacing w:after="0" w:before="40"/>
      <w:jc w:val="center"/>
    </w:pPr>
    <w:hyperlink w:history="1" r:id="rId2rxse8xehtqlxamy6zr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j1iwybusnvazs0rw7lw"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hu_3mg-3lguhvsfr0tx" Type="http://schemas.openxmlformats.org/officeDocument/2006/relationships/hyperlink" Target="https://dalil.kg/document/34048" TargetMode="External"/><Relationship Id="rId2rxse8xehtqlxamy6zr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2026-09-28T14:34:45.510Z</dcterms:created>
  <dcterms:modified xsi:type="dcterms:W3CDTF">2026-09-28T14:34:45.510Z</dcterms:modified>
</cp:coreProperties>
</file>

<file path=docProps/custom.xml><?xml version="1.0" encoding="utf-8"?>
<Properties xmlns="http://schemas.openxmlformats.org/officeDocument/2006/custom-properties" xmlns:vt="http://schemas.openxmlformats.org/officeDocument/2006/docPropsVTypes"/>
</file>