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2dlxvfahluuvgnjx9ruo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17 января 1997 года N 20            ПОСТАНОВЛЕНИЕ ПРАВИТЕЛЬСТВА КЫРГЫЗСКОЙ РЕСПУБЛИКИ              О ходе выполнения постановления Правительства          Кыргызской Республики от</w:t>
      </w:r>
    </w:p>
    <w:p>
      <w:r>
        <w:rPr>
          <w:rFonts w:ascii="Arial" w:cs="Arial" w:eastAsia="Arial" w:hAnsi="Arial"/>
          <w:sz w:val="24"/>
          <w:szCs w:val="24"/>
        </w:rPr>
        <w:t xml:space="preserve">10 августа 1995 года N 345</w:t>
      </w:r>
    </w:p>
    <w:p>
      <w:r>
        <w:rPr>
          <w:rFonts w:ascii="Arial" w:cs="Arial" w:eastAsia="Arial" w:hAnsi="Arial"/>
          <w:sz w:val="24"/>
          <w:szCs w:val="24"/>
        </w:rPr>
        <w:t xml:space="preserve">"О религиозной обстановке в Кыргызской Республике и задачах            органов власти по формированию государственной                     политики в религиозной сфере"     Правительство  Кыргызской  Республики отмечает,   что  в  процесседемократических   реформ в Кыргызской Республике  в  целом  обеспеченыосновные  права  граждан,  предусмотренные Всеобщей  декларацией  правчеловека  и  международными пактами о правах человека, в том  числе  иправо   на   свободу  совести  и  религии.   Идет  процесс   духовноговозрождения   народа   Кыргызстана,   граждане   республики   получиливозможность  беспрепятственно удовлетворять свои религиозные  нужды  ипотребности.    10   августа  1995  года  на  заседании  Правительства  КыргызскойРеспублики   был  рассмотрен  вопрос  "О  религиозной   обстановке   вКыргызской   Республике   и  задачах органов  власти  по  формированиюгосударственной   политики   в   религиозной   сфере".    В   принятомпостановлении  было  констатировано,   что  религиозная  обстановка  взначительной  мере  выпала  из  поля  зрения  государства  и  порученосоответствующим   органам  контролировать   соблюдение    религиознымиорганизациями  и гражданами законодательства республики, анализироватьдеятельность  религиозных  организаций по выполнению  ими  возложенныхсобственными  уставами  функций,   проводить  работу  по  упорядочениюдеятельности религиозных организаций,  миссий и  миссионеров,  принятьмеры   по  пресечению антиконституционной деятельности под  прикрытиемрелигии.    Хотя принятое  Правительством  Кыргызской Республики постановлениедало  толчок  к  некоторому  оживлению  работы  в  религиозной  сфере,улучшения  обстановки не произошло,  религиозная ситуация по  прежнемуостается сложной.    В марте  1996 года Указом Президента Кыргызской Республики созданаГосударственная  комиссия при Правительстве Кыргызской  Республики  поделам    религий    как   центральный  орган  исполнительной   власти,призванный  разрабатывать и осуществлять государственную политику   поотношению  к религиям и религиозным организациям.    Несовершенство   Закона   Кыргызской   Республики    "О    свободевероисповедания и религиозных организациях", неоднозначное  толкованиевопроса   регистрации   религиозных  организаций   крайне   затрудняютобеспечение  контроля  за   численностью и  деятельностью  религиозныхорганизаций и их учреждений. Так, в Ошской области действует около 600мечетей,  зарегистрировано  только 60,  в Джалал-Абадской  области  издействующих   157   мечетей  только  68,   в  Нарынской   области   незарегистрирована  ни одна мечеть, без регистрации действуют  более  10церквей  Союза  церквей Евангельских христиан-баптистов Кыргызстана  иболее 15 церквей Адвентистов седьмого дня.    Также отсутствует  законодательная  база контроля за деятельностьюмиссий  и  миссионеров  зарубежных  религиозных  центров.   По  даннымМинистерства   иностранных  дел Кыргызской Республики  по  приглашениюразличных  религиозных  организаций и граждан прибывают  в  республикусотни   миссионеров,  ими завозится в больших количествах  литература,видеофильмы  религиозного содержания,  и они активно  распространяютсясреди   населения.  В   практике   религиозной   деятельности  широкоераспространение получают такие методы,  как вовлечение  в  религиозныесекты    под    видом   обучения  иностранным  языкам  и  компьютернойграмматике, оказания гуманитарной помощи.    На сегодня тысячи граждан республики,  традиционных последователейислама  и  православия,   становятся активными  приверженцами  "новых"религиозных    течений.   Этот   процесс   сопряжен   с   возможностьювозникновения конфликтных ситуаций.    Рост  духовного  самосознания  также  обусловил  увеличение  числажелающих   получить   религиозное   образование.    Практически    всерелигиозные   учебные  заведения  (Исламский  институт  при   Духовномуправлении  мусульман Кыргызстана,  медресе при  мечетях,   приходскиешколы    при    церквях)   действуют    бесконтрольно    со    стороныгосударственных органов,  во многих из них нет элементарных санитарныхусловий,  программы обучения не отработаны,  как правило, наставникамиявляются  самоучки, обучение в основном сводится к простому заучиваниюканонов  священных книг. Есть факты отрыва детей от системы  светскогообразования.    Стихийно идет и процесс религиозного обучения граждан за рубежом.    Как известно,  многие религиозные направления (в том числе течениявнутри   ислама)   враждуют  между  собой  и   своим    последователямпрививают непримиримые  взгляды  к  оппонентам.  Опасность  экспорта вреспублику  конфликтов  и  разногласий зарубежных  религиозных  ученийтребует   исключения   обучения  граждан  в  различных   конфликтующихцентрах,    особенно   там,   где  проповедуются   идеи   религиозногоэкстремизма и фундаментализма.    13-18  ноября   1996  года свое 125-летие  отмечала  Бишкекская  иСреднеазиатская  епархия православной церкви,  в юбилейных  торжествахпринял участие Патриарх Московский и Всея Руси Алексий II.  По просьбеправославной епархии Правительством Кыргызской Республики  и   местнымсамоуправлением   города  Бишкека оказана необходимая  организационнаяпомощь   в  подготовке  и  проведении  праздника,   имеющего  огромноезначение  для   укрепления   духовности православной  части  населенияреспублики  и  согласия  в обществе.  Ситуация в  православной  церквиотносительно благополучная. Тем  не менее из 17 действующих церквей  иприходов  в  Чуйской зоне органами юстиции учтены  только  10,   из  9действующих приходов в Иссык-Кульской области учтены только 3.    14 ноября 1996 года  Президентом  Кыргызской  Республики  подписанУказ   "О  мерах  по реализации прав граждан Кыргызской Республики  насвободу  совести  и  вероисповедания",  которым  утверждены  Временноеположение  об учетной регистрации религиозных организаций в КыргызскойРеспублике,   Временное  положение  об  учетной   регистрации   миссийзарубежных  религиозных организаций и иностранных граждан, прибывающихв  Кыргызскую Республику с целью религиозной деятельности и  Временноеположение   о  религиозном  обучении.   В  соответствии  с  указаннымивременными   положениями  религиозные  организации  и  их  объединения(союзы,   ассоциации),  объекты  религиозного    назначения   (мечети,церкви,   храмы,   молельные дома и т.д.), действующие  на  территорииреспублики  религиозные учебные  заведения,  а также миссии зарубежныхрелигиозных   организаций  и  иностранные  граждане,   прибывающие   вКыргызскую  Республику  с целью  религиозной   деятельности,  подлежатобязательной   учетной   регистрации в  Государственной  комиссии  приПравительстве  Кыргызской Республики по делам   религий.   Религиознаядеятельность   и  функционирование  объектов  религиозного  назначенияна территории республики без учетной регистрации запрещена.    Ежегодно  накаляются  страсти вокруг организации  и  осуществленияпаломничества (хадж, умра).    Каждый   год   из  Кыргызстана  около  3000  человек  осуществляютпаломничество  в  Саудовскую Аравию, и организацией этого  мероприятиязанимаются   различные  фирмы  и  организации.  Попытки   осуществлятьпаломничество  граждан  только  через  Духовное  управление  мусульманКыргызстана    (ДУМК)   не  дали  позитивного  результата.    Практикапоказывает,  ДУМК не в состоянии контролировать ситуацию и  обеспечитьучастие добросовестных организаторов данного мероприятия.  Из  года  вгод   повторяются  одни  и  те  же  недостатки:   дорожно-транспортныепроисшествия,    несчастные   случаи   со    смертельными    исходами,включение  в число паломников граждан сопредельных государств,  выдачаподдельных   паспортов.    Причем  иностранные    граждане   допускаютнарушение  режима пребывания в Кыргызской Республике.   Организаторамихаджа  в  целях  получения большей прибыли допускаются факты  экономииденежных  средств  за  счет ухудшения условий и качества  обслуживанияпаломников  в  пути  следования  и  пребывания  в  Саудовской  Аравии.Зачастую  руководители групп неподготовлены, не  владеют  языком.  Какследствие  этого,   были  случаи  ущемления  интересов  и  достоинстваграждан    Кыргызстана,    пренебрежительного   отношения    к    ним.Практикуются  поездки на собственном транспорте. Как  известно,  из-занедобросовестного  отношения ДУМК к организации паломничества  в  1995году  более  300 паломников остались в Турции,  которые были  вывезеныусилиями Правительства Кыргызской Республики.  Организаторы до сих порне   возместили  затраты  Национальной  авиакомпании  "Кыргызстан  абажолдору" в  сумме  более  30  тыс.долларов США.    Сложившаяся ситуация требовала введения  мер  по  государственномурегулированию  паломничества.  Изучение  организации  паломничества  вдругих  странах  показывает,  что наиболее  приемлемым  является  опыторганизации хаджа в Турции и Малайзии, где регулирование паломничестваосуществляется    через    лицензирование.     Поскольку     процедуралицензирования  видов  предпринимательской   деятельности    в   нашейреспублике  достаточно хорошо проработана и имеет хорошую  нормативнуюбазу,    Указом   Президента   Кыргызской   Республики   "О   внесениидополнений  в  Указ Президента Кыргызской Республики от 19  июня  1992года  "О  порядке  лицензирования отдельных видов  предпринимательскойдеятельности"   установлено,    что   деятельность   по    организациипаломничества  (хадж,  умра) и туристско-экскурсионная   деятельность,связанная с посещением святых мест и совершением религиозных ритуалов,подлежат лицензированию.    За последние  годы  в  республике возведение объектов религиозногоназначения  приняло  массовый  и  беспорядочный  характер,   построеноболее  тысячи  мечетей, десятки молельных домов и храмов,  на  которыенаправлены миллионы сомов. Строительство объектов зачастую  ведется  внарушение положений Закона Кыргызской Республики "О градостроительствеи архитектуре".    Многие объекты  построены  на  добровольные пожертвования граждан,предприятий и организаций,  большие финансовые средства поступают  из-за рубежа. Тем не менее с каждым днем увеличивается поток обращений  кПрезиденту   Кыргызской   Республики,   в   Правительство   КыргызскойРеспублики,  местные  государственные администрации и органы  местногосамоуправления  об  оказании финансовой помощи для завершения  начатыхобъектов.  Зачастую предъявляются претензии к органам  государственнойвласти о невнимании к нуждам религиозной общины.    Возникает   необходимость  урегулирования  процесса  строительстваобъектов    религиозного   назначения,   строгого   учета   источниковфинансирования  и   гарантий  их завершения,  повышения  требований  ккультурной  ценности  объектов  и  соответствию  проектов  действующимстроительным нормативам.    Предметом  особой  тревоги  остается  ислам  и  тенденции   внутримусульманской  конфессии  республики,  так  как  более  80   процентовнаселения республики  традиционно  придерживается  ислама и Кыргызстансоседствует  с  государствами,   где  религиозный  экстремизм  и  идеифундаментализма имеют широкое распространение.    Низкий  уровень  духовной  образованности местного  мусульманскогодуховенства,    финансовая   зависимость    отдельных    мечетей    отзарубежных "спонсоров и благодетелей" создают благоприятную почву  длянасаждения идей исламского экстремизма и фундаментализма.    Наиболее    эффективной    мерой   противодействия    религиозномуэкстремизму  и фундаментализму представляется укрепление мусульманскойконфессии,  помощь  ДУМК  в упорядочении ее  структуры  и  координациядеятельности  духовенства с органами местного самоуправления.    С  этой  точки  зрения представляет интерес опыт работы  в  Ошскойобласти.    В области образован казият мусульман и зарегистрирован в областномуправлении  юстиции.  Создан  областной  Совет  по  делам   ислама   свключением    заместителя    главы    и    ответработника    областнойгосударственной   администрации,  членов казията и наиболее  уважаемыхаксакалов.   В  каждом районе или городе начался подбор  и  назначениеимам-катибов,   которые  возглавляют   мусульманскую   общину   района(города)  и  отвечают за порядок во всех мечетях.  Имам-катибы  района(города),  мечетей и сел назначаются областным казы по  информированиюорганов местного самоуправления. Принято решение о регистрации  толькокрупных  мечетей,  а другие близлежащие мечети будут   прикреплены   кним    как   филиалы.    Жума-намазы  будут   совершаться   только   взарегистрированных  мечетях,  причем они будут  проходить  только  подруководством официально назначенных имамов.    Аналогичная  работа  начата  и  в  Джалал-Абадской  области,   приобластной   государственной  администрации образован сектор  по  деламрелигий и создан областной консультативный совет из  9  человек.  Идетуточнение списка всех действующих мечетей в области.    Представляется  целесообразным  распространение  опыта  работы   вОшской и Джалал-Абадской областях на другие регионы республики.    Для целенаправленной работы в религиозной  сфере  и  осуществлениягосударственной   политики  имеется острая  необходимость  введения  вштаты   государственных  администраций  всех   уровней    и    местныхсамоуправлений  единицы  уполномоченного по делам  религий,   а  такжеукрепления   аппарата  Государственной  комиссии   при   ПравительствеКыргызской  Республики  по делам религий и ее  материально-техническойбазы.    Исходя  из  сложившейся религиозной обстановки в республике,  и  вцелях    дальнейшего    осуществления   государственной   политики   врелигиозной сфере Правительство Кыргызской Республики постановляет:    1.  Образовать   Межведомственный  совет по  делам  религий,   какконсультативный  и  координационный  орган,  призванный  разрабатыватьрекомендации  по  проведению государственной  политики  в  религиознойсфере,  координировать усилия государственных органов  и   религиозныхорганизаций,  направленные   на сохранение  стабильности  в  обществе,укрепление   духовности   и   веры,   достижение   межконфессиональнойтолерантности.    Утвердить   состав  Межведомственного  совета  по  делам   религий(прилагается).    2.   Государственной   комиссии   при   Правительстве   КыргызскойРеспублики  по делам религий в месячный срок разработать  Положение  оМежведомственном  совете  по  делам  религий,  согласовать  со   всемизаинтересованными   министерствами,   административными   ведомствами,соответствующими  комиссиями   Законодательного  собрания  и  Собраниянародных   представителей   Жогорку  Кенеша   Кыргызской   Республики,руководителями  традиционных религиозных конфессий  и  представить  наутверждение в Правительство Кыргызской Республики.    3.   Государственной   комиссии   при   Правительстве   КыргызскойРеспублики по делам религий в месячный срок:    -   утвердить  порядок  оформления  лицензий  на  деятельность  поорганизации  и осуществлению паломничества (хадж,  умра) и  туристско-экскурсионную   деятельность,  связанную  с посещением святых  мест  исовершением религиозных ритуалов;    - совместно  с Министерством иностранных дел Кыргызской Республикисогласовать   с  компетентными  органами  Саудовской  Аравии   порядокосуществления паломничества граждан республики в 1997 году.    4. Министерству национальной безопасности Кыргызской Республики  иМинистерству   внутренних дел Кыргызской Республики  в  месячный  срокпровести  расследование  фактов  выдачи  поддельных   документов   длявыезда  граждан  в  Саудовскую Аравию в  1995-1996  годах,   нарушенияпаспортно-визового режима иностранными гражданами и обоснованности  ихвключения  в число паломников по квоте Кыргызстана.    5.    Министерству   иностранных   дел   Кыргызской    Республики,Министерству  внутренних дел Кыргызской Республики  и  Государственнойкомиссии  при Правительстве Кыргызской Республики по делам религий   вмесячный   срок  определить   порядок оформления  документов  граждан,выезжающих  для осуществления паломничества (хадж, умра) в  СаудовскуюАравию.    6.   Государственной   комиссии   при   Правительстве   КыргызскойРеспублики  по  делам  религий совместно с  местными  государственнымиадминистрациями и местным самоуправлением города Бишкека:    -   в   двухмесячный  срок  определить  порядок   рассмотрения   исогласования вопросов строительства объектов религиозного назначения;    -  до  31  марта  1997  года  провести  учет  всех  действующих  истроящихся объектов религиозного назначения;    - при рассмотрении  вопроса  строительства  объектов  религиозногоназначения  строго  учитывать источники средств,  финансовые  гарантиизавершения  строительства, согласованность проектов с территориальнымиархитектурными   службами   и их соответствие  действующим  нормативамстроительства.    7.   Министерству    финансов  Кыргызской   Республики   бюджетноефинансирование  Государственной комиссии при Правительстве  КыргызскойРеспублики по делам религий определить с учетом расширения ее функций.    8.    Местным    государственным   администрациям    и    местномусамоуправлению города Бишкека:    -   предусмотреть  в  структуре  аппаратов  администраций  штатнуюединицу  специалиста по делам религий с содержанием за  счет  местногобюджета;    - провести организационную работу по осуществлению государственнойполитики    в   религиозной   сфере,    противодействию   религиозномуэкстремизму и фундаментализму, используя опыт работы в Ошской и Джалал-Абадской областях.    9.  Министерству  юстиции  Кыргызской  Республики   совместно    сГосударственной  комиссией при Правительстве Кыргызской Республики  поделам  религий,  Министерством внутренних дел  Кыргызской  Республики,Министерством   национальной   безопасности   Кыргызской   Республики,Министерством  иностранных дел Кыргызской Республики  и  Министерствомобразования,  науки и культуры Кыргызской Республики в  месячный  сроквнести в Правительство Кыргызской Республики предложения о дополненияхи   изменениях   нормативно-правовых   актов  Кыргызской   Республики,вытекающих из положений Указа Президента Кыргызской Республики  от  14ноября  1996  года  "О  мерах по  реализации  прав граждан  КыргызскойРеспублики   на  свободу  совести  и  вероисповедания"  и   настоящегопостановления.    10.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                                 Утвержден                     постановлением Правительства                         Кыргызской Республики                      от 17 января 1997 года N 20                                 СОСТАВ               Межведомственного совета по делам религий Джангарачева М.К.       - Вице-премьер-министр  Кыргызской  Республики,                          председатель Совета,Каптагаев Э.С.          - председатель  Государственной   комиссии  при                          Правительстве Кыргызской Республики по  делам                          религий,Кененбаева К.Н.         - заведующая отделом социальной  политики Адми-                          нистрации Президента Кыргызской Республики,Ормушев А.С.            - заведующий отделом идеологического и информа-                          ционного обеспечения политики реформ Аппарата                          Правительства Кыргызской Республики,Арабаев Ч.И.            - заместитель Министра юстиции  Кыргызской Рес-                          публики,Жалилов И.              - заместитель Министра национальной безопаснос-                          ти Кыргызской Республики,  начальник управле-                          ния МНБ по Ошской области,Ниязов М.Д.             - заместитель Министра национальной безопаснос-                          ти Кыргызской Республики,Кыдыров Т.Т.            - заместитель Министра иностранных дел Кыргызс-                          кой Республики,Садиев К.С.             - заместитель Министра внутренних  дел Кыргызс-                          кой Республики,Салиев А.               - директор Международного института стратегиче-                          ских исследований  при  Президенте Кыргызской                          Республики,Жекшеев Ж.              - депутат Законодательного собрания Жогорку Ке-                          неша Кыргызской Республики,  председатель ко-                          миссии по политическим партиям,  общественным                          и религиозным объединениям,Сабиров А.              - депутат Законодательного собрания Жогорку Ке-                          неша Кыргызской Республики, заместитель пред-                          седателя  комитета конституционного законода-                          тельства,Усубалиев Т.У.          - депутат Собрания народных  представителей Жо-                          горку Кенеша Кыргызской Республики, председа-                          тель комитета   по  депутатским  полномочиям,                          этике и работе с общественными объединениями,Бегалиев С.Б.           - председатель Ассамблеи народа Кыргызстана,Молдобаев К.М.          - ректор Кыргызско-Турецкого университета,Молдо Абдусатар Мажитов - Азрети Муфтий мусульман Кыргызстана,Владыка Владимир        - архиепископ Бишкекский и Среднеазиатский.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4ynnvxfnmthkouk4vi">
      <w:r>
        <w:rPr>
          <w:rFonts w:ascii="Arial" w:cs="Arial" w:eastAsia="Arial" w:hAnsi="Arial"/>
          <w:color w:val="132D3F"/>
          <w:sz w:val="16"/>
          <w:szCs w:val="16"/>
          <w:u w:val="single"/>
        </w:rPr>
        <w:t xml:space="preserve">dalil.kg/document/34095</w:t>
      </w:r>
    </w:hyperlink>
  </w:p>
  <w:p>
    <w:pPr>
      <w:spacing w:after="0" w:before="40"/>
      <w:jc w:val="center"/>
    </w:pPr>
    <w:hyperlink w:history="1" r:id="rId9smaovmtmk_crtqrmnj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dlxvfahluuvgnjx9ruo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4ynnvxfnmthkouk4vi" Type="http://schemas.openxmlformats.org/officeDocument/2006/relationships/hyperlink" Target="https://dalil.kg/document/34095" TargetMode="External"/><Relationship Id="rId9smaovmtmk_crtqrmnj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2026-09-27T16:45:16.042Z</dcterms:created>
  <dcterms:modified xsi:type="dcterms:W3CDTF">2026-09-27T16:45:16.042Z</dcterms:modified>
</cp:coreProperties>
</file>

<file path=docProps/custom.xml><?xml version="1.0" encoding="utf-8"?>
<Properties xmlns="http://schemas.openxmlformats.org/officeDocument/2006/custom-properties" xmlns:vt="http://schemas.openxmlformats.org/officeDocument/2006/docPropsVTypes"/>
</file>