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0ja47vxbdc1me4xphytq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февраля 1997 года N 118            ПОСТАНОВЛЕНИЕ ПРАВИТЕЛЬСТВА КЫРГЫЗСКОЙ РЕСПУБЛИКИ               О ходе выполнения Государственной программы              "Здоровая нация" в Джалал-Абадской области     Правительство Кыргызской Республики отмечает,  что Джалал-Абадскойобластной,   городскими и районными государственными  администрациями,а    также    службами   здравоохранения,    ветеринарии,    народногообразования   и  охраны  природы  Джалал-Абадской  области   проделанаопределенная работа по реализации Государственной программы  "Здороваянация".    Распоряжением     Джалал-Абадской    областной     государственнойадминистрации  от  19  декабря 1994 года  N  403-р  создана  областнаякоординационная  комиссия  по  реализации  Государственной   программы"Здоровая  нация".  16 января 1995 года утверждена областная программа"Здоровая нация".    По   инициативе  органов  здравоохранения  совместно   с   другимизаинтересованными    службами   проведены   семинары   по   реализацииГосударственной  программы  "Здоровая нация"  на  местах,  организован"круглый  стол"  работников здравоохранения и  народного  образования.Организованы  выступления  в  печати,   по  радио  и  телевидению  дляширокого  освещения Программы. Основные  этапы  по  ее   реализации  вобласти   неоднократно  обсуждались  на  совместных  коллегиях   службздравоохранения, народного образования и охраны природы.    Министерством  здравоохранения  Кыргызской  Республики  по   линиигуманитарной  помощи в Джалал-Абадскую область в 1995 году  доставленомедикаментов  и различных изделий медицинского назначения   на   сумму595176  сомов и 2500 долларов США,  а в 1996 году - на 751658 сомов  и7200   долларов  США.   В  настоящее  время  по  проекту  ШвейцарскогоКрасного   Креста  проводится  оснащение  областной  детской  больницымедицинской аппаратурой.    В течение  последних  2  лет  в Джалал-Абадской области отмечаетсярост   численности   населения   за   счет   увеличения   рождаемости,естественного  прироста  населения,  снижения  общей,  младенческой  иматеринской смертности.    Переход  к   рыночным  отношениям обусловил негативные  социальныеявления  в  обществе. Увеличилось число самоубийств, появились  случаиумышленных отравлений со смертельным исходом.    За 10 месяцев 1996 года по сравнению с аналогичным  периодом  1995года    в   области  резко  увеличилась  инфекционная  заболеваемость:сальмонеллезом - в 2,7 раза,  сифилисом - в 2,4 раза,  в том  числе  в2,3 раза среди  детей  до  14 лет,  гонореей среди детей до 14 лет - в2,5  раза,  воздушно-капельными инфекциями (менингит  -  в  1,3  раза,коклюш   -  1,5  раза).   Резко   увеличилась  пораженность  населениятуберкулезом (в 1,4 раза), педикулезом (в 1,4 раза) и чесоткой (в  1,5раза).   Отмечаются  случаи заболевания брюшным  тифом  (37  случаев),бешенством (4 случая).    В области снизилось общее финансирование на 1 жителя в год. Если в1995   году выделялось 101,1 сома,  то в 1996 году - 96,85 сома,   илина 2,4 процента меньше,  даже без учета инфляции. Выделение средств насодержание  одной стационарной койки в день из года в год уменьшается.В  1996  году  на  1  койко-день на питание и  медикаменты  выделялосьсоответственно 4,5 и 1,7 сома, что на 40 процентов меньше, чем в  1995году.    За последние годы лечебно-профилактическими учреждениями  области,за  исключением  областной детской больницы, не приобретено  ни  однойединицы медицинского оборудования и аппаратуры.    Общая  задолженность  лечебно-профилактических  учреждений  на   1ноября  1996  года  составила 20014,9 тыс.сомов,   в  том   числе   позаработной  плате  -  6883,8  тыс.сомов,  за  медикаменты   -   3348,5тыс.сомов, на питание больных - 776,8 тыс.сомов.    Из-за  отсутствия   средств на приобретение вакцин  в  большинстверайонов  области  не проводилась ревакцинация против туберкулеза,   невыделены  средства для оплаты проезда больных туберкулезом  в  Научно-исследовательский    институт   туберкулеза   и   противотуберкулезныесанатории,     как    это   предусмотрено   национальной    программой"Туберкулез".    Запланированное    областной    программой    "Здоровая     нация"строительство областного родильного дома в гор.Джалал-Абаде в  течение2   лет  не  ведется,   общий  объем  выполненных  строительных  работсоставил   не   более 20-30 процентов,  хотя ввод его  в  эксплуатациюнамечен  в  1996 году. Более года не завершается реконструкция  зданияродильного    дома    в    Сузакском   районе,   который    продолжаетфункционировать.    Из-за отсутствия финансирования в  области  из  32  существовавшихдетских   молочных   кухонь  работают  пять.   На  заводе  по  выпускудетского  питания  на  плодоовощной основе не завершено  строительствоцеха  готовой продукции. Только 10 процентов детей раннего возраста измалообеспеченных семей обеспечены бесплатным питанием.    Ни в одной из школ области,  кроме лицея, гимназии и частных школ,не организовано горячее питание для школьников 1-3 классов.    Население области  обеспечено  доброкачественной питьевой водой на77,3  процента,  а в ряде районов менее 50 процентов (Ала-Букинский  -42  процента,  Ак-Сыйский,  Чаткальский,  Уч-Терекский - 40 процентов,Тогуз-Тороуский - 55 процентов).    Из-за отсутствия  должного  технического контроля за эксплуатациейимеющихся     водопроводов    наблюдается    высокая     бактериальнаязагрязненность в  исследованных  пробах питьевой воды в Токтогульском,Ала-Букинском, Ноокенском районах, гор.Кок-Янгак и Таш-Кумыр.    Из 159  имеющихся бань в области в настоящее время не работают 110(69,2  процента).   Основная  причина -  отсутствие  финансирования  иплохое  санитарно-техническое состояние оборудования.  Не работает  ниодна баня в гор.Майлуу-Суу,  Токтогульском,  Уч-Терекском районах.   ВЧаткальском районе работает лишь одна из 17 бань,  в Сузакском - 5  из29,  в  Аксыйском  -  7 из 16.  Более 64 процентов населенных  пунктоввообще  не  имеют бань.    Из года в год ухудшается содержание  хвостохранилищ  и  отвалов  вгор.Майлуу-Суу.  Не  выполняются  постановления  Правительства  от  20апреля  1990  года  N  110  "О мерах по предотвращению  отрицательноговлияния  работы  горнопромышленных комплексов на окружающую  природнуюсреду  и рациональному использованию ими природных ресурсов" и  от  20апреля   1993   года  N  163  "О  мерах  по  обеспечению   устойчивогофункционирования  промышленной  зоны,   объектов  социальной  сферы  игородского  хозяйства гор.Майлуу-Суу" в части улучшения  экологическойобстановки в местах размещения хвостохранилищ.    Распад коллективных хозяйств, низкая платежеспособность населения,отсутствие   дотирования   из   средств   Джалал-Абадской    областнойгосударственной  администрации  затрудняют работу ветеринарной  службыпо профилактике туберкулеза и бруцеллеза среди животных.    На туберкулез обследовано только 27,7 процента от запланированногопоголовья  скота.   В  течение 2 лет в область  не  поступала  вакцинапротив бруцеллеза животных.    Имеющиеся  областная  и  районные   программы   "Здоровая   нация"полностью  повторяют республиканскую,  не конкретизированы по  срокам,объемам и источникам финансирования, не определены права, обязанности,ответственность,    регламент  работы  и  другие   вопросы   созданныхобластных   и   районных   координационных  комиссий   по   реализацииГосударственной   программы "Здоровая нация".  Ход  ее  реализации  наколлегиях  государственных администраций и заседаниях  координационныхкомиссий не рассматривался.    В целях  выполнения  Государственной  программы "Здоровая нация" вДжалал-Абадской    области   Правительство    Кыргызской    Республикипостановляет:    1.   Признать  работу  Джалал-Абадской  областной  государственнойадминистрации   по  реализации постановления Правительства  КыргызскойРеспублики  от  9  августа  1994  года  N  596  "О   ходе   выполненияГосударственной программы "Здоровая нация" недостаточной.    2. За неудовлетворительное  выполнение  Государственной  программы"Здоровая   нация"  главе  Джалал-Абадской  областной  государственнойадминистрации Бакиеву К.С. объявить замечание.    3. Джалал-Абадской областной государственной администрации:    -   ужесточить  контроль  за  выполнением  мероприятий   областнойпрограммы  "Здоровая  нация" на всех уровнях с наведением  надлежащегопорядка по ее реализации;    -  до  15  марта 1997 года разработать план действий на  1997-1998годы  по  охране  здоровья населения области в рамках  Государственнойпрограммы   "Здоровая нация" с учетом конкретных  возможностей  по  еевыполнению;    - принять  меры к обеспечению населения доброкачественной питьевойводой,  улучшению  работы  бань и водопроводов  в  населенных  пунктахобласти,  имея  ввиду  обеспечить их  осуществление  с  участием  айылокмоту.    4. Министерству финансов Кыргызской Республики принять действенныемеры   по  ликвидации  финансовой задолженности органов  и  учрежденийздравоохранения Джалал-Абадской области за 1996 год.    5. Министерству  финансов  Кыргызской Республики и Джалал-Абадскойобластной    государственной    администрации    выделить    средства,необходимые для завершения строительства областного родильного дома  иреконструкции родильного дома в Сузакском районе.    6.  Главам  Джалал-Абадской областной,   районных  государственныхадминистраций,  Министерству сельского и водного хозяйства  КыргызскойРеспублики    решить    вопрос   обеспечения   ветеринарных    станцийбактериальными препаратами для проведения мероприятий по  профилактикетуберкулеза  и бруцеллеза среди животных на территории области.    7.  Министру  Кыргызской  Республики  по  делам  сотрудничества  сгосударствами  -  участниками СНГ Фишеру Я.Е.  совместно  с  Министромздравоохранения  Кыргызской  Республики  Касиевым  Н.К.    проработатьвопрос   закупки   необходимого   рентгеноборудования   в   РоссийскойФедерации.    8. Джалал-Абадской областной, городским и районным государственнымадминистрациям  обратить  особое внимание на проведение  паспортизациии  аттестации рабочих мест на предприятиях и  организациях  независимоот   форм  собственности,   выполнение  требований  Закона  КыргызскойРеспублики  "Об  охране  труда"  с  привлечением  виновных  к  строгойответственности,   а также на проведение профилактических  и  лечебно-оздоровительных     мероприятий,     направленных     на      снижениепроизводственного   травматизма,   профессиональных   заболеваний    иулучшение условий труда.    9.  Министерству  финансов  Кыргызской Республики,   Агентству  потехническому   сотрудничеству  при  Фонде  государственного  имуществаКыргызской   Республики   совместно  с    Джалал-Абадской    областнойгосударственной    администрацией    провести    проверку     целевогоиспользования  кредита,   выделенного  на  строительство   завода   попроизводству   детского  питания,  установить    причины   прекращениястроительства объекта и доложить Правительству Кыргызской Республики вI квартале 1997 года.    10. Министерству  по  чрезвычайным ситуациям и гражданской оборонеКыргызской   Республики,   госконцерну   "Кыргызалтын",Джалал-Абадскойобластной    государственной   администрации   обеспечить   надлежащеесодержание хвостохранилищ и отвалов на территории гор.Майлуу-Суу.    Контроль за  содержанием  хвостохранилищ  и  отвалов на территориигор.Майлуу-Суу  возложить  на Министерство  охраны  окружающей   средыКыргызской Республики.    11. Контроль за исполнением настоящего постановления возложить  накоординационную  комиссию при Правительстве Кыргызской  Республики  пореализации  Государственной программы "Здоровая нация",   образованнуюраспоряжением   Правительства Кыргызской Республики от 4  ноября  1996года N 364-р.    12.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hbuhi27j6gn3d8elyk3">
      <w:r>
        <w:rPr>
          <w:rFonts w:ascii="Arial" w:cs="Arial" w:eastAsia="Arial" w:hAnsi="Arial"/>
          <w:color w:val="132D3F"/>
          <w:sz w:val="16"/>
          <w:szCs w:val="16"/>
          <w:u w:val="single"/>
        </w:rPr>
        <w:t xml:space="preserve">dalil.kg/document/34222</w:t>
      </w:r>
    </w:hyperlink>
  </w:p>
  <w:p>
    <w:pPr>
      <w:spacing w:after="0" w:before="40"/>
      <w:jc w:val="center"/>
    </w:pPr>
    <w:hyperlink w:history="1" r:id="rIdonbrp-lzw4visgxufmdq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a47vxbdc1me4xphytq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hbuhi27j6gn3d8elyk3" Type="http://schemas.openxmlformats.org/officeDocument/2006/relationships/hyperlink" Target="https://dalil.kg/document/34222" TargetMode="External"/><Relationship Id="rIdonbrp-lzw4visgxufmdq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2026-09-27T17:13:38.487Z</dcterms:created>
  <dcterms:modified xsi:type="dcterms:W3CDTF">2026-09-27T17:13:38.487Z</dcterms:modified>
</cp:coreProperties>
</file>

<file path=docProps/custom.xml><?xml version="1.0" encoding="utf-8"?>
<Properties xmlns="http://schemas.openxmlformats.org/officeDocument/2006/custom-properties" xmlns:vt="http://schemas.openxmlformats.org/officeDocument/2006/docPropsVTypes"/>
</file>