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ho8ivhxiovazyiausktl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4 марта 1997 года N 127            ПОСТАНОВЛЕНИЕ ПРАВИТЕЛЬСТВА КЫРГЫЗСКОЙ РЕСПУБЛИКИ           О дополнительных мерах по выполнению постановления        Правительства Кыргызской Республики от 13 декабря 1996   года N 586 "О внесении дополнений в постановление Правительства   Кыргызской Республики от 8 января 1996 года N 9 "Об утверждении      Положения о порядке применения акцизных марок в Кыргызской       Республике на производство, импорт и реализацию табачных                    изделий и алкогольных напитков"     Во исполнение постановления Правительства Кыргызской Республики от13   декабря  1996  года N 586 "О внесении дополнений в  постановлениеПравительства  Кыргызской Республики от 8 января 1996  года  N  9  "Обутверждении   Положения   о  порядке  применения  акцизных   марок   вКыргызской  Республике на производство,  импорт и реализацию  табачныхизделий  и  алкогольных напитков", в целях скорейшего насыщения  рынкареспублики  табачными изделиями с акцизными марками,  наклеенными  подцеллофановую   упаковку,   и предотвращения социальной  напряженности,вызванной   нехваткой  указанных  товаров,  Правительство   КыргызскойРеспублики постановляет:    1. Разрешить  производить наклейку акцизных марок на импортируемыеи   конфискованные   табачные  изделия  на  акцизных   терминалах   нацеллофановую  упаковку  с  последующим покрытием  наклеенной  акцизноймарки дополнительным слоем целлофана.    В целях  исключения  возможности повторного использования акцизныхмарок  наклейку  их  по  предлагаемой методике необходимо  производитьтаким  образом, чтобы акцизная марка нарушалась при вскрытии  табачныхизделий.    2. Контроль за выполнением настоящего постановления  возложить  наГосударственную    налоговую  инспекцию  при   Министерстве   финансовКыргызской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b_etq-r9nonkr_4dqj_x">
      <w:r>
        <w:rPr>
          <w:rFonts w:ascii="Arial" w:cs="Arial" w:eastAsia="Arial" w:hAnsi="Arial"/>
          <w:color w:val="132D3F"/>
          <w:sz w:val="16"/>
          <w:szCs w:val="16"/>
          <w:u w:val="single"/>
        </w:rPr>
        <w:t xml:space="preserve">dalil.kg/document/34231</w:t>
      </w:r>
    </w:hyperlink>
  </w:p>
  <w:p>
    <w:pPr>
      <w:spacing w:after="0" w:before="40"/>
      <w:jc w:val="center"/>
    </w:pPr>
    <w:hyperlink w:history="1" r:id="rId7u3gnbyl38nrtwsll4u1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8ivhxiovazyiausktl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b_etq-r9nonkr_4dqj_x" Type="http://schemas.openxmlformats.org/officeDocument/2006/relationships/hyperlink" Target="https://dalil.kg/document/34231" TargetMode="External"/><Relationship Id="rId7u3gnbyl38nrtwsll4u1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2026-09-27T17:13:05.420Z</dcterms:created>
  <dcterms:modified xsi:type="dcterms:W3CDTF">2026-09-27T17:13:05.421Z</dcterms:modified>
</cp:coreProperties>
</file>

<file path=docProps/custom.xml><?xml version="1.0" encoding="utf-8"?>
<Properties xmlns="http://schemas.openxmlformats.org/officeDocument/2006/custom-properties" xmlns:vt="http://schemas.openxmlformats.org/officeDocument/2006/docPropsVTypes"/>
</file>