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eo5dlk4y8-hajjt-x03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1998 года N 170 г.Бишкек, Дом Правительства от 4 апреля 1996 года N 143            ПОСТАНОВЛЕНИЕ ПРАВИТЕЛЬСТВА КЫРГЫЗСКОЙ РЕСПУБЛИКИ            О внесении изменений и дополнений в постановление      Правительства Кыргызской Республики от 20 октября 1993 года    N 504 "Об утверждении флага, таможенной символики, форменной         одежды и норм вещевого довольствия таможенных органов                        Кыргызской Республики"     Правительство Кыргызской Республики постановляет:    Внести в Правила ношения форменной одежды  должностными  лицами  испециалистами  таможенных  органов  Кыргызской Республики  (приложениеN 3),  утвержденные </w:t>
      </w:r>
      <w:hyperlink w:history="1" r:id="rId-8imdzz0u8hytmmx_qhp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Республикиот  20  октября  1993  года  N 504 "Об утверждении  флага,  таможеннойсимволики,  форменной  одежды и норм вещевого довольствия   таможенныхорганов  Кыргызской Республики", следующие дополнения и изменения:    - пункт 2 дополнить абзацем четвертым следующего содержания:    " - специальная".    Абзац четвертый считать абзацем пятым;    - дополнить пункт 3 подпунктом "в" следующего содержания:    "в) специальная - на работе";    -  абзац   первый  пункта  5  дополнить  предложениями  следующегосодержания:    "Цвет аксельбантов  у государственных советников таможенной службыи   советников   таможенной  службы  всех  органов  -    золотой.    Уинспекторов таможенной службы всех рангов цвет аксельбантов - белый";    - абзац первый раздела "Ношение отдельных предметов  формы  одеждысотрудников   таможенных   органов  Кыргызской  Республики"  пункта  5дополнить предложениями следующего содержания:    "На  фуражке   государственных  советников  таможенной  службы   исоветников  таможенной  службы всех рангов  прямо  по  центру  околышаразмещается  эмблема Государственного герба Кыргызской Республики,  поцентру  тульи  кокарда.  На околыше размещается шнур  золотого  цвета,пристегивающийся на пуговицах желтого цвета. На козырьке  закрепляютсядубовые  листья  золотого  цвета.  На фуражке  инспекторов  таможеннойслужбы  всех  рангов  прямо  по  центру  околыша  размещается  эмблемаГосударственного герба Кыргызской Республики,  на тулье - кокарда.  Наоколыше  размещается ремешок черного цвета, пристегнутый на  пуговицахжелтого цвета";    - абзац второй пункта 6 после слов: "фуражка с кокардой" дополнитьсловами: "и эмблемой Государственного герба Кыргызской Республики";    - в абзаце третьем пункта 6 слово: "фуражка" исключить.    2.   Дополнить  нормы  обеспечения  предметами  форменной   одеждысотрудников  таможенных органов Кыргызской Республики  (приложение   N4),   утвержденные постановлением Правительства Кыргызской  Республикиот 20 октября 1993 года N 504, следующими наименованиями: -----------------------------------------------------------------------Наименование предметов       |Единица  |Количество |Сроки носки в годахформенной одежды             |измерения|           |-----------------------------|---------|-----------|-------------------I.  Мужской комплект         |         |           |                             |         |           |а) для советников всех рангов|         |           |                             |         |           |23. Кепи                     |  шт.    |     1     |           224. Костюм утепленный        |         |           |    специальный              |         |           |    (камуфлированный)компл.  |         |     1     |           325. Костюм летний специальный|         |           |    (камуфлированный)        |  компл. |     1     |           326. Специальные мужские      |         |           |    утепленные ботинки       |  пар    |     1     |           227. Специальные ботинки      |         |           |    мужские                  |  пар    |     1     |           228. Ремень поясной           |  шт.    |     1     |           3                             |         |           |б) для инспекторов всех      |         |           |   рангов                    |         |           |                             |         |           |23. Кепи                     |  шт.    |     1     |           224. Костюм утепленный        |         |           |    специальный              |  компл. |     1     |           3    (камуфлированный)        |         |           |25. Костюм летний специальный|         |           |    (камуфлированный)        |  компл. |     1     |           326. Специальные ботинки      |         |           |    утепленные мужские       |  пар.   |     1     |           227. Специальные ботинки      |         |           |    мужские                  |  пар.   |     1     |           228. Ремень поясной           |  шт.    |     1     |           3                             |         |           |II. Женский комплект         |         |           |                             |         |           |а) для советников всех рангов|         |           |                             |         |           |24. Кепи                     |  шт.    |     1     |           225. Костюм утепленный        |         |           |    специальный              |         |           |    (камуфлированный)        |  компл. |     1     |           326. Костюм летний специальный|         |           |    (камуфлированный)        |  компл. |     1     |           327. Специальные ботинки      |         |           |    утепленные женские       |  пар    |     1     |           228. Специальные ботинки      |         |           |    женские                  |  пар    |     1     |           229. Ремень поясной           |  шт.    |     1     |           3                             |         |           |б) для инспекторов всех      |         |           |   рангов                    |         |           |                             |         |           |24. Кепи                     |  шт.    |     1     |           225. Костюм утепленный        |         |           |    специальный              |         |           |    (камуфлированный)        |  компл. |     1     |           326. Костюм летний специальный|         |           |    (камуфлированный)        |  компл. |     1     |           327. Специальные ботинки      |         |           |    утепленные женские       |  пар    |     1     |           228. Специальные ботинки      |         |           |    женские                  |  пар    |     1     |           229. Ремень поясной           |  шт.    |     1     |           3-----------------------------------------------------------------------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ig-x5qqn_lgtj4qillt4">
      <w:r>
        <w:rPr>
          <w:rFonts w:ascii="Arial" w:cs="Arial" w:eastAsia="Arial" w:hAnsi="Arial"/>
          <w:color w:val="132D3F"/>
          <w:sz w:val="16"/>
          <w:szCs w:val="16"/>
          <w:u w:val="single"/>
        </w:rPr>
        <w:t xml:space="preserve">dalil.kg/document/35158</w:t>
      </w:r>
    </w:hyperlink>
  </w:p>
  <w:p>
    <w:pPr>
      <w:spacing w:after="0" w:before="40"/>
      <w:jc w:val="center"/>
    </w:pPr>
    <w:hyperlink w:history="1" r:id="rIdf7fqduoicjg3m4j7krqs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eo5dlk4y8-hajjt-x03w" Type="http://schemas.openxmlformats.org/officeDocument/2006/relationships/hyperlink" Target="https://dalil.kg/document/5176" TargetMode="External"/><Relationship Id="rId-8imdzz0u8hytmmx_qhpg" Type="http://schemas.openxmlformats.org/officeDocument/2006/relationships/hyperlink" Target="https://dalil.kg/document/389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ig-x5qqn_lgtj4qillt4" Type="http://schemas.openxmlformats.org/officeDocument/2006/relationships/hyperlink" Target="https://dalil.kg/document/35158" TargetMode="External"/><Relationship Id="rIdf7fqduoicjg3m4j7krqs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2026-09-25T02:04:32.904Z</dcterms:created>
  <dcterms:modified xsi:type="dcterms:W3CDTF">2026-09-25T02:04:32.904Z</dcterms:modified>
</cp:coreProperties>
</file>

<file path=docProps/custom.xml><?xml version="1.0" encoding="utf-8"?>
<Properties xmlns="http://schemas.openxmlformats.org/officeDocument/2006/custom-properties" xmlns:vt="http://schemas.openxmlformats.org/officeDocument/2006/docPropsVTypes"/>
</file>