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3dqkrvdasmnpgyrowip6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мая 1996 года N 214            ПОСТАНОВЛЕНИЕ ПРАВИТЕЛЬСТВА КЫРГЫЗСКОЙ РЕСПУБЛИКИ                    О состоянии использования кредита                   Правительства Турецкой Республики     Правительство Кыргызской Республики отмечает,  что строительство иввод   в  действие  объектов  с использованием  кредита  ПравительстваТурецкой Республики все еще остается неудовлетворительным. Из 75  млн.долларов  США  на  26 апреля 1996 года освоено по всем  проектам  38,3млн.долларов  США. Предприятия и организации, получившие  кредиты,  необеспечивают своевременную их возвратность.    Между  Национальным  банком Кыргызской  Республики  и  ЭксимбанкомТурции   подписано  соглашение об отсрочке платежей  на  1995  год  поосновной сумме и процентам за пользование кредитными средствами.    Согласно  условиям   этого  соглашении платежи  за  1995  год  дляпредприятий  перенесены  на 1997-1999 годы.  Общая  сумма  отсроченныхплатежей за 1995 год по всем проектам составляет 6703578 долларов США.    Несмотря   на  неоднократно  принятие  правительственных  решений,вопрос   возврата  долга предприятиями и организациями остается крайненеудовлетворительным. В результате того, что погашение внешнего  долгаосуществляется   в основном за счет бюджетных средств,   увеличиваетсявнутренний долг государства.    Так, в  марте  1996 года из средств бюджета Министерством финансовКыргызской Республики выплачены процентная задолженность за  1995  годпо  проекту  "Ак-Кеме-Пинара" в сумме 29452,2 доллара США и  суммарныйплатеж  за первое полугодие 1996 года согласно графику  погашения   попроектам  "Кыргыззооветснаб" - 365123,2 доллара США,  "Ак-Кеме-Пинара"-   110140,2   доллара   США,    акционерному   обществу    "Ак-Марал"(производство  средств связи)  -  227769,6 долларов США.  Кроме  того,до  конца  1996 предстоят суммарные выплаты по всем проектам на  сумму8589363 доллара США.    Следует  отметить,  что  руководители предприятий  и  организаций-заемщиков  не  принимают действенных мер по эффективному использованиювыделенных кредитов в обеспечению их возвратности.    По     проектам     "Кыргыззооветснаб"    и    Кыргызсельхозхимия"предусматривалась закупка ветпрепаратов на сумму 1,6 млн.долларов США.20  февраля 1996 года наступил согласованный с Эксимбанком Турции сроквыплаты  процентных  платежей с основной  суммы  поступлений,  которыесоставляют соответственно 414445 и 366185 долларов США.    Эксимбанком Турции  выделено  Министерству  транспорта  КыргызскойРеспублики  5,1  млн.  долларов США. На  этот  кредит  приобретены  40автобусов     марки   "Мицубиси-Маратон".    Министерство   транспортаКыргызской  Республики должно обеспечить возврат кредита в сумме  6728тыс.долларов   США  в   течение   трех   лет.   На  сегодняшний   деньзадолженность по процентным платежам составляет 153 тыс.долларов США.    Общая стоимость проекта гостиницы "Ак-Кеме-Пинара" составляет 25,0млн.   долларов  США.   По заключению специалистов,   гостиница   "Ак-Кеме",   построенная   Турецкой  фирмой  "Систем   мюнхендислик",   несоответствует четырехзвездочному отелю по международном  квалификации.При  возведении объекта нарушены требования нормативных документов. Из-за своевременного решения  акционерным  обществом  "Ак-Кеме"  вопросовфинансирования  электрокотельной  ее  ввод  сорван.   Другой  причинойзамораживания  строительства гостиницы является отсутствие  средств  уакционерного   общества  "Ак-Кеме".   Эксимбанком  Турции  произведеноначисление процентов за фактически выплаченную сумму в размере  144168долларов    США,    из    которых  139724    долларов   США   погашеноМинистерством финансов Кыргызской Республики.    Общая стоимость  проекта  "Сокулукский  завод "Торгмаш" составляет4,3   млн.    долларов   США.  Между  заводов  и  турецкой   компанией"Езкесеоглу" 11  февраля  и  15 июня 1993 года был составлен  контракти   приложения  к  нему  о  совместной  деятельности  по  производствухлебопекарен.    Контрактом предполагалось, что:    -  готовые  две  линии  пекарен и 10 печей РТ-134У,   поставленныекомпанией   "Езкесеоглу",  будут  реализованы  на   внутреннем   рынкеКыргызстана;    - Сокулукский завод "Торгмаш" приступит к производству недостающейчасти комплектующих и доработке печей РТ-134Е в количестве 197 тук;    -    компания    "Езкесеоглу"   обучит   персонал,    занимающийсяизготовлением этих печей.    При   реализации   этого  проекта  Сокулукский   завод   "Торгмаш"столкнулся с множеством проблем:    -  цены  на  ввозимое  оборудование  очень  велики,  так  как  приподписании   контракта  руководство  завода не затребовало калькуляциюзатрат и данных о ценах на оборудование и комплектующие;    - не  проработан механизм организации нового производства,  завод,не  имея  собственных  оборотных  средств,  рассчитывал  на  возможнуювыручку от реализации печей и пекарен;    - при составлении приложения к контракту без глубокого обоснованиябыли  определены расходы на различные дополнительные статьи: "ноу-хау"200   тыс.долларов,  обучение  персонала  -  60  тыс.  долларов   США,транспортные  расходы  -  300 тыс.долларов США,   запасные  части  длясервисного обслуживания - 200 тыс.  долларов США. Однако до настоящеговремени  компания   "Езкесеоглу" не представляет  калькуляцию  на  этирасходы.   Поставка комплектующих произведена с нарушением сроков.   Врезультате   произошло резкое  удорожание пекарен,  роторных  печей  икомплектов  деталей  к  ним, что привело к их неконкурентоспособности.На  внутреннем  рынке  Кыргызстана  оборудование  аналогичного  классапредлагалось  за  45-55  тыс.долларов США  при  сложившейся  стоимостипродукции  завода  "Торгмаш"  -  105 тыс.долларов США.    Завод с учетом вынужденного переноса долгов за кредит с 1995  годана    1998  год  имеет  в  настоящее  время  задолженность  вместе   спроцентными ставками в сумме 5392,2 тыс.долларов США.    Общая стоимость   проекта   "Токмакский  кожзавод"  составляет  32млн.долларов  США.   Ввиду  того,   что  до  настоящего  времени   подразными  предлогами  Эксимбанком Турции не выделен  кредит,   решениемМинистерства   промышленности   и   торговли   Кыргызской   Республикипрекращено строительство Токмакского кожевенного завода.    По  проекту  "Бишкекская  мебельная  фабрика"  Эксимбанком  Турциивыделен  товарный кредит на сумму 2,263 млн.  долларов США.  Эта суммабыла направлена на приобретение импортного оборудования для строящейсяБишкекской мебельной фабрики.    Однако  из  поставленных Турецкой стороной 45  единиц  станков  23оказались   бывшими  в  употреблении,   не  представлены  проекты   наизготовление систем пневмотранспорта, отсутствуют технические паспортана  оборудование  и  запасные части. Таким образом,  нарушены  условияконтракта  в  части требований, предъявленных к качеству поставленногооборудования. Эксимбанком  Турции произведено начисление процентов  нафактически выплаченную сумму в размере 103,3 тыс.долларов США, а такжена  отсроченную сумму  увеличилась  задолженность на 14,6 тыс.долларовСША.   Вся  задолженность погашена Министерством финансов   КыргызскойРеспублики  за  счет бюджетных средств.    Следует отметить,  что Фонд государственного имущества  КыргызскойРеспублики,   Министерство  промышленности   и   торговли   КыргызскойРеспублики  не  проводят  целенаправленную  работу  по   своевременнойэкспертизе  и отбору  новых  проектов  для реализации оставшейся частикредита Правительства Турции.    Правительство Кыргызской Республики постановляет:    1. Признать состояние использования кредита  Правительства  Турциинеудовлетворительным.    2. Обратить внимание руководителей Министерства  промышленности  иторговли    Кыргызской    Республики,   республиканских    объединений"Кыргыззооветснаб"  и  "Кыргызсельхозхимия",   акционерного   общества"Ак-Кеме"    на   непринятие   действенных   мер    по    эффективномуиспользованию выделенных кредитов и обеспечению их возвратности.    3. Принять к сведению заявления:    - президента акционерного общества "Ак-Кеме"  Сарымсакова  А.А.  отом,    что   имеющаяся  задолженность  акционерного  общества   будетпогашена своевременно и в полном объеме;    - председателя   Республиканского   производственного  объединения"Кыргыззооветснаб"  Аттокурова Ы.А.  о том,  что  к  20  августа  1996года  будут  погашены все внешние долги объединения,   а  также  долгиперед бюджетом республики.    4. Министру промышленности и торговли Кыргызской Республики ИорданА.А.:    -    рассмотреть    персональную   ответственность   руководителейпредприятий  и  организаций-заемщиков за неэффективное   использованиеполученных кредитов и несвоевременное погашение задолженности;    -  разработать  конкретные мероприятия,  направленные  на  решениеимеющихся    проблем   в   деятельности  предприятий   и  организаций-заемщиков и обеспечение возвратности полученных ими кредитов.    5.   Фонду   государственного  имущества  Кыргызской   Республики,Министерству промышленности и торговли Кыргызской Республики внести  вПравительство    Кыргызской  Республики  конкретные   предложения   обиспользовании  оставшейся части кредита Турецкой Республики,  исключивиз кредитной линии Токмакский кожзавод.    6.    Министерству   финансов   Кыргызской   Республики    принятьисчерпывающие   меры   по   погашению  задолженности   предприятий   иорганизаций-заемщиков на основании их долговых обязательств.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ozpapqopt0fbhr-sq4e">
      <w:r>
        <w:rPr>
          <w:rFonts w:ascii="Arial" w:cs="Arial" w:eastAsia="Arial" w:hAnsi="Arial"/>
          <w:color w:val="132D3F"/>
          <w:sz w:val="16"/>
          <w:szCs w:val="16"/>
          <w:u w:val="single"/>
        </w:rPr>
        <w:t xml:space="preserve">dalil.kg/document/35244</w:t>
      </w:r>
    </w:hyperlink>
  </w:p>
  <w:p>
    <w:pPr>
      <w:spacing w:after="0" w:before="40"/>
      <w:jc w:val="center"/>
    </w:pPr>
    <w:hyperlink w:history="1" r:id="rIdxo0lln5xdaqtjsef2ru4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dqkrvdasmnpgyrowip6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ozpapqopt0fbhr-sq4e" Type="http://schemas.openxmlformats.org/officeDocument/2006/relationships/hyperlink" Target="https://dalil.kg/document/35244" TargetMode="External"/><Relationship Id="rIdxo0lln5xdaqtjsef2ru4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2026-09-23T23:24:48.541Z</dcterms:created>
  <dcterms:modified xsi:type="dcterms:W3CDTF">2026-09-23T23:24:48.541Z</dcterms:modified>
</cp:coreProperties>
</file>

<file path=docProps/custom.xml><?xml version="1.0" encoding="utf-8"?>
<Properties xmlns="http://schemas.openxmlformats.org/officeDocument/2006/custom-properties" xmlns:vt="http://schemas.openxmlformats.org/officeDocument/2006/docPropsVTypes"/>
</file>