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sjszeiqk9vk13ogq5e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июня 1996 года N 255           ПОСТАНОВЛЕНИЕ ПРАВИТЕЛЬСТВА КЫРГЫЗСКОЙ РЕСПУБЛИКИ          О внесении изменений и дополнений в постановление                Правительства Кыргызской Республики                     от 18 июля 1994 года N521         "Об утверждении ставок государственной  пошлины"                               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2003 гда №256</w:t>
      </w:r>
    </w:p>
    <w:p>
      <w:r>
        <w:rPr>
          <w:rFonts w:ascii="Arial" w:cs="Arial" w:eastAsia="Arial" w:hAnsi="Arial"/>
          <w:sz w:val="24"/>
          <w:szCs w:val="24"/>
        </w:rPr>
        <w:t xml:space="preserve">)           В    целях     упорядочения    и    дифференциации    ставокгосударственной  пошлины  и,  руководствуясь  статьей  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пошлине", ПравительствоКыргызской Республики постановляет:    1.  Внести  в  Ставки государственной пошлины,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18  июля1994 года N 521 "Об утверждении ставок государственной пошлины",следующие изменения и дополнения:    - пункт 2 изложить в следующей редакции:    "2. С  подаваемых в арбитражные суды заявлений,  а также  завыдачу  арбитражными  судами  копий  документов  государственнаяпошлина  взимается в следующих размерах:-----------------------------------------------------------------------а) с исковых заявлений имущественного  |характера при цене иска:               |до 50 тыс.сомов                        |5 процентов от цены иска, но не                                       |менее минимальной ставки                                       |заработной платыот 50 тыс.сомов до 250 тыс.сомов       |2500 сомов + 4 процента от                                       |суммы иска свыше 50000 сомовот 250 тыс.сомов до 500 тыс.сомов      |10 тыс.сомов + 3 процента от                                       |суммы иска свыше 250 тыс.сомовот 500 тыс.сомов до 2 млн.500 тыс.сомов|20 тыс.сомов + 2 процента от                                       |суммы иска свыше 500 тыс.сомовот 2 млн.500 тыс.сомов до 5 млн.сомов  |60 тыс.сомов + 1 процент от                                       |суммы иска свыше 2 млн.                                       |500 тыс.сомовсвыше 5 млн.сомов                      |80 тыс.сомов + 0,5 процента от                                       |суммы свыше 5 млн.сомовб) с исковых заявлений по спорам,      |20-кратный размер минимальнойвозникшим при заключении, изменении или|ставки заработной платырасторжении договоров, и по спорам о   |признании сделок недействительными     |в) с исковых заявлений о признании     |10-кратный размер минимальнойнедействительными (полностью или       |ставки заработной платычастично) ненормативных актов          |государственных органов, органов       |местного самоуправления и иных органов |г) с иных исковых заявлений            |10-кратный размер минимальнойнеимущественного характера, в том числе|ставки заработной платыс заявлений о признании права          |присуждения к исполнению обязанности в |натуре                                 |д) с заявлений о признании предприятий |25-кратный размер минимальнойнесостоятельными (банкротами)          |ставки заработной платые) с заявлений о вступлении в дело     |по размеру государственнойтретьих лиц, заявляющих самостоятельные|пошлины, взимаемой при подачетребования на предмет спора            |искового заявления                                       |неимущественного характера, а                                       |по спорам имущественного                                       |характера - по размеру                                       |государственной пошлины,                                       |исчисленной исходя из                                       |оспариваемой третьим лицом                                       |суммыж) с заявлений о выдаче исполнительного|10-кратный размер минимальнойлиста на принудительное исполнение     |ставки заработной платырешения третейского суда               |з) с апелляционных и кассационных жалоб|50 процентов от размерана решения и постановления арбитражного|госпошлины, взимаемой присуда, а также на определения о         |подаче искового заявленияпрекращении производства по делу, об   |неимущественного характераоставлении иска без рассмотрения,      |(подпункты "б"-"ж" настоящегоналожении судебных штрафов, выдаче     |пункта), а по спорамисполнительного листа на принудительное|имущественного характера - отисполнение решений третейского суда и  |размера госпошлины, исчисленноймирового соглашения и об отказе в      |исходя из оспариваемойвыдаче исполнительного листа           |заявителем суммыи) за выдачу копий решений,            |1 процент минимальной ставкиопределений, постановлений арбитражного|заработной платы и, кроме того,суда и копий других документов из дела,|за каждую страницу - 1 сомвыдаваемых арбитражным судом по просьбе|сторон и других лиц, участвующих в деле|-----------------------------------------------------------------------    За  исковые  заявления,  содержащие одновременно  требованияимущественного   и   неимущественного   характера,     взимаетсяодновременно государственная пошлина, установленная для  исковыхзаявлений  имущественного  характера  и  для  исковых  заявленийнеимущественного характера.    С  исковых  заявлений  Коммерческого  Эл  банка   КыргызскойРеспублики   (Кыргызэлбанка)   о  взыскании   задолженностей   сюридических  лиц  государственная пошлина  взимается  в  размереодной минимальной ставки заработной платы";(В редакции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2003 гда №256</w:t>
      </w:r>
    </w:p>
    <w:p>
      <w:r>
        <w:rPr>
          <w:rFonts w:ascii="Arial" w:cs="Arial" w:eastAsia="Arial" w:hAnsi="Arial"/>
          <w:sz w:val="24"/>
          <w:szCs w:val="24"/>
        </w:rPr>
        <w:t xml:space="preserve">)       2.  Данное   постановление  не  имеет  обратной  силы  и  нераспространяется на правоотношения, возникшие до его принятия.    3. Признать утратившими силу:    - постановление Правительства Кыргызской Республики от 2 мая1995   года   N   142  "О  внесении  изменений  в  постановлениеПравительства Кыргызской Республики от 18 июля 1994 года  N  521"Об утверждении ставок  государственной пошлины";    - постановление Правительства Кыргызской Республики от 2 мая1995  года  N 143 "Об уменьшении ставки государственной  пошлиныпри нотариальном удостоверении залогового договора".    4.   Министерству    юстиции   Кыргызской    Республики   посогласованию  с Министерством финансов Кыргызской  Республики  внедельный  срок  внести соответствующие изменения и дополнения вИнструкцию   по  применению  Закона  Кыргызской  Республики   "Огосударственной пошлине".    Премьер-министр  Кыргызской Республики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8h5oujke7dtz1qzo8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dalil.kg/document/35304</w:t>
      </w:r>
    </w:hyperlink>
  </w:p>
  <w:p>
    <w:pPr>
      <w:spacing w:after="0" w:before="40"/>
      <w:jc w:val="center"/>
    </w:pPr>
    <w:hyperlink w:history="1" r:id="rIdcon5pnmijcpd_8svk-y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jszeiqk9vk13ogq5el_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8h5oujke7dtz1qzo8vl" Type="http://schemas.openxmlformats.org/officeDocument/2006/relationships/hyperlink" Target="https://dalil.kg/document/35304" TargetMode="External"/><Relationship Id="rIdcon5pnmijcpd_8svk-y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2026-09-23T16:35:17.666Z</dcterms:created>
  <dcterms:modified xsi:type="dcterms:W3CDTF">2026-09-23T16:35:17.666Z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