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mow6axz2wakf0w1cu4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июня 1996 года N 260            ПОСТАНОВЛЕНИЕ ПРАВИТЕЛЬСТВА КЫРГЫЗСКОЙ РЕСПУБЛИКИ            О Программе создания отечественного оборудования          и организации производства искусственной брусчатки             для строительства и реконструкции тротуаров,                        площадей и дорог "Жол"     В   целях  ускорения  создания  отечественного  оборудования   дляпроизводства разборного дорожного полотна, а также для развития на егооснове  собственного  производства брусчатки Правительство  КыргызскойРеспублики постановляет:    1.   Одобрить   прилагаемую   </w:t>
      </w:r>
      <w:hyperlink w:history="1" r:id="rIdv0xmjgeaeyk1_wzh1x6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создания   отечественногооборудования   для   организации производства искусственной  брусчаткидля строительства и реконструкции тротуаров, площадей и дорог "Жол".    2.  Министерству  экономики Кыргызской Республики  и  Министерствуфинансов  Кыргызской  Республики изыскать  средства  для  акционерногообщества  "Корммаш"  в  сумме 1298 тыс.сомов на расходы,  связанные  среализацией  Программы  "Жол",   за  счет  перераспределения   объемовкапитальных   вложений,  предусмотренных  бюджетом  на  1996  год,   свозвратом до 1 октября 1997 года.    3. Министерству  архитектуры и строительства Кыргызской Республикиобеспечить контроль за целевым использованием выделенных средств.     Премьер-министр Кыргызской Республики              А.Джумагулов                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7e-anqn-_5x5gstd5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dalil.kg/document/35310</w:t>
      </w:r>
    </w:hyperlink>
  </w:p>
  <w:p>
    <w:pPr>
      <w:spacing w:after="0" w:before="40"/>
      <w:jc w:val="center"/>
    </w:pPr>
    <w:hyperlink w:history="1" r:id="rIdcykboquualijgy6jjqy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w6axz2wakf0w1cu4xrd" Type="http://schemas.openxmlformats.org/officeDocument/2006/relationships/hyperlink" Target="https://dalil.kg/document/33018" TargetMode="External"/><Relationship Id="rIdv0xmjgeaeyk1_wzh1x605" Type="http://schemas.openxmlformats.org/officeDocument/2006/relationships/hyperlink" Target="https://dalil.kg/document/35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7e-anqn-_5x5gstd5dh" Type="http://schemas.openxmlformats.org/officeDocument/2006/relationships/hyperlink" Target="https://dalil.kg/document/35310" TargetMode="External"/><Relationship Id="rIdcykboquualijgy6jjqy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2026-09-27T11:16:00.766Z</dcterms:created>
  <dcterms:modified xsi:type="dcterms:W3CDTF">2026-09-27T11:16:00.766Z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