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6o7tb4v3zyjdrcxtw9qe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апреля 2004 года N 247                                                     Утверждены                                           </w:t>
      </w:r>
      <w:hyperlink w:history="1" r:id="rIdmpieirc-cjb6euzz7zb_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мая 1999 года N 290                                 ПРАВИЛА            ношения, нормы выдачи и сроки носки служебного             обмундирования сотрудниками налоговой полиции                Государственной налоговой инспекции при              Министерстве финансов Кыргызской Республики      1. Право ношения форменной одежды имеют должностные лица налоговойполиции Государственной налоговой инспекции при  Министерстве  финансовКыргызской Республики (далее - налоговая полиция). Предметы формы одеж-ды должны отвечать установленным описаниям, быть тщательно подогнаннымии содержаться в безупречном состоянии.     2. Форма одежды устанавливается:     - парадно-выходная;     - повседневная.     3. Форма одежды носится:     а) парадно-выходная - в дни праздников, на торжественных заседани-ях, официальных приемах, при участии в парадах;     б) повседневная - на работе.     4. Парадно-выходная форма одежды включает:     - головной убор - фуражку черного цвета с околышем крапового цветас кокардой золотистого цвета с изображением в середине Государственногогерба Кыргызской Республики,  для лиц высшего начальствующего состава -кокарда золотистого цвета и позолоченными листьями на околышке;     - парадный мундир для лиц высшего и старшего начальствующего  сос-тава двубортный, для лиц среднего начальствующего состава - однобортныйчерного цвета, с манжетами на рукаве, окантованными краповым кантом ши-риной 2,5 мм,  по бокам врезные карманы с клапанами, на воротнике вшитыпетлицы с эмблемами, а для лиц высшего начальствующего состава - на во-ротнике мундира и рукаве шитье золотистого цвета.  На рукаве нарукавныйзнак;     - рубашку белую с черным галстуком;     - брюки навыпуск черного цвета с кантом  или  лампасами  краповогоцвета;     - для женщин - юбка;     - обувь - туфли черного цвета.     5. Повседневная форма одежды включает:     - головной  убор  -  фуражку  черного цвета с кокардой золотистогоцвета, с изображением в середине Государственного герба Кыргызской Рес-публики, пилотку и берет;     - китель повседневный  однобортный  черного  цвета,  на  воротникеприкреплена  эмблема  золотистого  цвета,  рукава без манжет,  по бокамврезные карманы с клапанами, на рукаве нарукавный знак;     - рубашку светло-коричневого цвета с черным галстуком;     - брюки навыпуск черного цвета с краповым кантом;     - брюки навыпуск темно-коричневого цвета с краповым кантом;     - для женщин - юбка, платье;     - куртку  повседневную черного цвета,  накладные карманы на груди,по бокам врезные карманы, на воротнике эмблема.     6. Запрещается ношение предметов формы одежды измененных или неус-тановленных образцов.     7. Нормы выдачи и сроки носки служебного обмундирования работниковналоговой полиции.-----------------------------------------------------------------------    Наименование предметов     |Количество предметов |   Срок носки                               |   на 1 человека     |-------------------------------|---------------------|-----------------Фуражка парадно-выходная       |        1 шт.        |     5 летФуражка повседневная           |        1 шт.        |     2 годаБерет черный                   |        1 шт.        |     4 годаПилотка черная                 |        1 шт.        |     4 годаМундир парадно-выходной        |        1 шт.        |     5 летКитель повседневный            |        1 шт.        |     З годаКуртка повседневная            |        1 шт.        |     2 годаБрюки навыпуск черные          |        1 шт.        |     3 годапарадно-выходные               |                     |Брюки навыпуск черные          |        1 шт.        |     1 годповседневные                   |                     |Брюки навыпуск темно-коричневые|        1 шт.        |     1 годповседневные                   |                     |Юбка                           |        З шт.        |     З годаТуфли черные                   |        1 пара       |     2 годаПолусапожки черные             |        1 пара       |     2 годаРубашки белые                  |        2 шт.        |     1 годРубашки коричневые летние      |        2 шт.        |     1 годГалстук черный                 |        2 шт.        |     1 годПлатье повседневное            |        1 шт.        |     3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a-agi0zjzlj0mupa_ekf">
      <w:r>
        <w:rPr>
          <w:rFonts w:ascii="Arial" w:cs="Arial" w:eastAsia="Arial" w:hAnsi="Arial"/>
          <w:color w:val="132D3F"/>
          <w:sz w:val="16"/>
          <w:szCs w:val="16"/>
          <w:u w:val="single"/>
        </w:rPr>
        <w:t xml:space="preserve">dalil.kg/document/35353</w:t>
      </w:r>
    </w:hyperlink>
  </w:p>
  <w:p>
    <w:pPr>
      <w:spacing w:after="0" w:before="40"/>
      <w:jc w:val="center"/>
    </w:pPr>
    <w:hyperlink w:history="1" r:id="rIdq9vwciooxwdqagngbjw6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o7tb4v3zyjdrcxtw9qez" Type="http://schemas.openxmlformats.org/officeDocument/2006/relationships/hyperlink" Target="https://dalil.kg/document/55264" TargetMode="External"/><Relationship Id="rIdmpieirc-cjb6euzz7zb_k" Type="http://schemas.openxmlformats.org/officeDocument/2006/relationships/hyperlink" Target="https://dalil.kg/document/353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a-agi0zjzlj0mupa_ekf" Type="http://schemas.openxmlformats.org/officeDocument/2006/relationships/hyperlink" Target="https://dalil.kg/document/35353" TargetMode="External"/><Relationship Id="rIdq9vwciooxwdqagngbjw6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2026-09-25T12:32:15.122Z</dcterms:created>
  <dcterms:modified xsi:type="dcterms:W3CDTF">2026-09-25T12:32:15.122Z</dcterms:modified>
</cp:coreProperties>
</file>

<file path=docProps/custom.xml><?xml version="1.0" encoding="utf-8"?>
<Properties xmlns="http://schemas.openxmlformats.org/officeDocument/2006/custom-properties" xmlns:vt="http://schemas.openxmlformats.org/officeDocument/2006/docPropsVTypes"/>
</file>