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 июня 1999 года N 309            ПОСТАНОВЛЕНИЕ ПРАВИТЕЛЬСТВА КЫРГЫЗСКОЙ РЕСПУБЛИКИ               О мерах по реализации Кредитного соглашения              между Кыргызской Республикой и Европейским                Банком Реконструкции и Развития "Проект                      Кыргыз Агробизнес Компани"             (В редакции постановления Правительства КР от      </w:t>
      </w:r>
      <w:hyperlink w:history="1" r:id="rIdzrnjxqcff3d91quq_ne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октября 1999 года N 538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niauxn1nc5yf1lmpqlu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9 февраля 2004 года № 70</w:t>
        </w:r>
      </w:hyperlink>
      <w:r>
        <w:rPr>
          <w:rFonts w:ascii="Arial" w:cs="Arial" w:eastAsia="Arial" w:hAnsi="Arial"/>
          <w:sz w:val="24"/>
          <w:szCs w:val="24"/>
        </w:rPr>
        <w:t xml:space="preserve">)     Правительство Кыргызской Республики с учетом того, что акционерноеобщество   открытого   типа "Кыргыз Агробизнес  Компани"  в  настоящеевремя    находится   в   состоянии   дефолта   по   условиям   выплатыпредоставленного  ранее  Европейским Банком Реконструкции  и  Развитияинвестиционного   займа,   заключило   новое   Кредитное   соглашение,предусматривающее   реструктуризацию  долга  названного   акционерногообщества  перед Европейским Банком Реконструкции и Развития и передачуПравительству  Кыргызской  Республики части активов "Кыргыз АгробизнесКомпани",  внесенных кыргызской стороной.    В целях  выполнения условий Кредитного соглашения между КыргызскойРеспубликой   и   Европейским   Банком   Реконструкции   и   Развития,подписанного  7  марта  1999  года,   и  основываясь  на  статье  4.4.Инвестиционного  соглашения  от 17 октября  1995  года,  ПравительствоКыргызской Республики постановляет:    1.   Уполномочить  Медерова  С.О.   Председателя  Правления  Фондагосударственного имущества Кыргызской Республики - Министра КыргызскойРеспублики подписать от имени Правительства Кыргызской Республики:    -  договор   об  отказе от прав и прекращении  обязательств  междуПравительством Кыргызской Республики, акционерным обществом  открытоготипа  "Кыргыз Агробизнес Компани", холдинговой компанией "Кыргыз  АграИнвестмент Ко. ЛТД" и Европейским Банком Реконструкции и Развития";    - договор  о купле-продаже активов между Правительством КыргызскойРеспублики   и   акционерным  обществом   открытого    типа    "КыргызАгробизнес Компани".    2. Фонду государственного имущества Кыргызской Республики:    - произвести  прием  части активов акционерного общества открытоготипа  "Кыргыз  Агробизнес Компани", внесенных  кыргызской  стороной  ипередаваемых Правительству Кыргызской Республики;    -  приостановить  продажу государственной доли  в  государственныхакционерных   обществах   "Чуй-Дан-Азык",   "Кара-Балта-Дан-Азык"    и"Каракол-Дан-Азык"  до  окончательного расчета  акционерного  обществаоткрытого  типа   "Кыргыз  Агробизнес Компани"  с  Европейским  БанкомРеконструкции и Развития и Правительством Кыргызской Республики,  и  вустановленном порядке внести предложения общему собранию акционеров  озапрете   указанным   акционерным  обществам  выплачивать   дивиденды,продавать  или  делить капиталы до полного расчета по  инвестиционномузайму.    3.  Фонду  государственного  имущества  Кыргызской  Республики   иМинистерству сельского и водного хозяйства Кыргызской Республики:    - создать  государственное  предприятие "Буудай" с передачей ему вустановленном   порядке   на   праве  оперативного  управления   частиактивов   акционерного  общества  открытого  типа  "Кыргыз  АгробизнесКомпани",    принятых   в   соответствии  с   пунктом   1   настоящегопостановления;    -   разработать   и  утвердить  в  установленном   порядке   Уставгосударственного предприятия "Буудай".    4.  Министерству  юстиции  Кыргызской Республики  в  установленномпорядке    зарегистрировать    Устав    государственного   предприятия  "Буудай".    5. (Утратил  силу в соответствии с </w:t>
      </w:r>
      <w:hyperlink w:history="1" r:id="rIdcdhzvt378uvcidsch-p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КРот 9 февраля 2004 года N 70)    6. Министерству  финансов  Кыргызской  Республики  принять меры пообеспечению   возврата  кредитов,   выделенных   Европейским    БанкомРеконструкции   и   Развития  акционерному  обществу  открытого   типа"Кыргыз  Агробизнес Компани" на развитие аграрного  сектора  экономикиреспублики, и:    -  установить,  что  прибыль  согласно графику  погашения  кредитааккумулируется   в  Центральном  Казначействе  Министерства   финансовКыргызской Республики и подлежит специальному учету;    (В редакции </w:t>
      </w:r>
      <w:hyperlink w:history="1" r:id="rIdgrpd3peu8rwjra3xhr3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 9 февраля 2004 годаN 70)    7. Признать утратившим силу </w:t>
      </w:r>
      <w:hyperlink w:history="1" r:id="rIdu2parwjr82dptjsdvmri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  от  7  мая  1999  года  N  246  "О  вопросах  дальнейшегофункционирования    акционерного  общества  открытого   типа   "КыргызАгробизнес Компани".    8. Контроль  за  выполнением настоящего постановления возложить наМинистерство  сельского  и  водного хозяйства  Кыргызской  Республики,Фонд  государственного  имущества Кыргызской Республики и Министерствофинансов Кыргызской Республики.     Премьер-министр Кыргызской Республики             А.Муралиев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yvztubjqlppkdqskzc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dalil.kg/document/35376</w:t>
      </w:r>
    </w:hyperlink>
  </w:p>
  <w:p>
    <w:pPr>
      <w:spacing w:after="0" w:before="40"/>
      <w:jc w:val="center"/>
    </w:pPr>
    <w:hyperlink w:history="1" r:id="rIdoz63f4byqgafahihbury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rnjxqcff3d91quq_ne60" Type="http://schemas.openxmlformats.org/officeDocument/2006/relationships/hyperlink" Target="https://dalil.kg/document/33809" TargetMode="External"/><Relationship Id="rIdniauxn1nc5yf1lmpqlur7" Type="http://schemas.openxmlformats.org/officeDocument/2006/relationships/hyperlink" Target="https://dalil.kg/document/55059" TargetMode="External"/><Relationship Id="rIdcdhzvt378uvcidsch-pdt" Type="http://schemas.openxmlformats.org/officeDocument/2006/relationships/hyperlink" Target="https://dalil.kg/document/55059" TargetMode="External"/><Relationship Id="rIdgrpd3peu8rwjra3xhr3py" Type="http://schemas.openxmlformats.org/officeDocument/2006/relationships/hyperlink" Target="https://dalil.kg/document/55059" TargetMode="External"/><Relationship Id="rIdu2parwjr82dptjsdvmriq" Type="http://schemas.openxmlformats.org/officeDocument/2006/relationships/hyperlink" Target="https://dalil.kg/document/33364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yvztubjqlppkdqskzct" Type="http://schemas.openxmlformats.org/officeDocument/2006/relationships/hyperlink" Target="https://dalil.kg/document/35376" TargetMode="External"/><Relationship Id="rIdoz63f4byqgafahihbury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2026-09-24T18:58:13.586Z</dcterms:created>
  <dcterms:modified xsi:type="dcterms:W3CDTF">2026-09-24T18:58:13.586Z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